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843F9E" w:rsidRDefault="00843F9E" w:rsidP="00843F9E">
      <w:pPr>
        <w:pStyle w:val="a3"/>
        <w:widowControl/>
        <w:spacing w:line="315" w:lineRule="atLeast"/>
        <w:jc w:val="center"/>
        <w:rPr>
          <w:color w:val="000000"/>
        </w:rPr>
      </w:pPr>
    </w:p>
    <w:p w:rsidR="00F11E2C" w:rsidRPr="00B42AE1" w:rsidRDefault="00F11E2C" w:rsidP="00F11E2C">
      <w:pPr>
        <w:pStyle w:val="a3"/>
        <w:widowControl/>
        <w:spacing w:after="0"/>
        <w:jc w:val="center"/>
        <w:rPr>
          <w:color w:val="000000"/>
          <w:sz w:val="22"/>
          <w:szCs w:val="22"/>
        </w:rPr>
      </w:pPr>
      <w:r w:rsidRPr="00B42AE1">
        <w:rPr>
          <w:color w:val="000000"/>
          <w:spacing w:val="-10"/>
          <w:kern w:val="22"/>
          <w:sz w:val="22"/>
          <w:szCs w:val="22"/>
        </w:rPr>
        <w:lastRenderedPageBreak/>
        <w:t>Российский госуд</w:t>
      </w:r>
      <w:bookmarkStart w:id="0" w:name="_GoBack"/>
      <w:bookmarkEnd w:id="0"/>
      <w:r w:rsidRPr="00B42AE1">
        <w:rPr>
          <w:color w:val="000000"/>
          <w:spacing w:val="-10"/>
          <w:kern w:val="22"/>
          <w:sz w:val="22"/>
          <w:szCs w:val="22"/>
        </w:rPr>
        <w:t>арственный педагогический университет</w:t>
      </w:r>
      <w:r w:rsidRPr="00B42AE1">
        <w:rPr>
          <w:color w:val="000000"/>
          <w:sz w:val="22"/>
          <w:szCs w:val="22"/>
        </w:rPr>
        <w:t xml:space="preserve"> им. А.И. Герцена</w:t>
      </w:r>
    </w:p>
    <w:p w:rsidR="00F11E2C" w:rsidRPr="00B42AE1" w:rsidRDefault="00F11E2C" w:rsidP="00F11E2C">
      <w:pPr>
        <w:pStyle w:val="a3"/>
        <w:widowControl/>
        <w:spacing w:after="0"/>
        <w:jc w:val="center"/>
        <w:rPr>
          <w:color w:val="000000"/>
          <w:sz w:val="22"/>
          <w:szCs w:val="22"/>
        </w:rPr>
      </w:pPr>
      <w:r w:rsidRPr="00B42AE1">
        <w:rPr>
          <w:color w:val="000000"/>
          <w:sz w:val="22"/>
          <w:szCs w:val="22"/>
        </w:rPr>
        <w:t>Факультет социальных наук</w:t>
      </w:r>
    </w:p>
    <w:p w:rsidR="00F11E2C" w:rsidRPr="00B42AE1" w:rsidRDefault="00F11E2C" w:rsidP="00F11E2C">
      <w:pPr>
        <w:pStyle w:val="a3"/>
        <w:widowControl/>
        <w:spacing w:after="0"/>
        <w:jc w:val="center"/>
        <w:rPr>
          <w:color w:val="000000"/>
          <w:sz w:val="22"/>
          <w:szCs w:val="22"/>
        </w:rPr>
      </w:pPr>
      <w:r w:rsidRPr="00B42AE1">
        <w:rPr>
          <w:color w:val="000000"/>
          <w:sz w:val="22"/>
          <w:szCs w:val="22"/>
        </w:rPr>
        <w:t>Кафедра всеобщей истории</w:t>
      </w:r>
    </w:p>
    <w:p w:rsidR="00F11E2C" w:rsidRPr="00B42AE1" w:rsidRDefault="00F11E2C" w:rsidP="00F11E2C">
      <w:pPr>
        <w:pStyle w:val="a3"/>
        <w:widowControl/>
        <w:spacing w:after="0"/>
        <w:jc w:val="center"/>
        <w:rPr>
          <w:color w:val="000000"/>
          <w:sz w:val="22"/>
          <w:szCs w:val="22"/>
        </w:rPr>
      </w:pPr>
      <w:r w:rsidRPr="00B42AE1">
        <w:rPr>
          <w:color w:val="000000"/>
          <w:sz w:val="22"/>
          <w:szCs w:val="22"/>
        </w:rPr>
        <w:t>Высшая школа перевода</w:t>
      </w:r>
    </w:p>
    <w:p w:rsidR="00F11E2C" w:rsidRDefault="00F11E2C" w:rsidP="00F11E2C">
      <w:pPr>
        <w:pStyle w:val="a3"/>
        <w:widowControl/>
        <w:spacing w:line="315" w:lineRule="atLeast"/>
        <w:jc w:val="center"/>
        <w:rPr>
          <w:color w:val="000000"/>
        </w:rPr>
      </w:pPr>
    </w:p>
    <w:p w:rsidR="00F11E2C" w:rsidRDefault="00F11E2C" w:rsidP="00F11E2C">
      <w:pPr>
        <w:pStyle w:val="a3"/>
        <w:widowControl/>
        <w:spacing w:line="315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534602" cy="160035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cvetnoi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84" cy="160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E2C" w:rsidRDefault="00F11E2C" w:rsidP="00F11E2C">
      <w:pPr>
        <w:pStyle w:val="a3"/>
        <w:widowControl/>
        <w:spacing w:line="315" w:lineRule="atLeast"/>
        <w:jc w:val="center"/>
        <w:rPr>
          <w:color w:val="000000"/>
        </w:rPr>
      </w:pPr>
    </w:p>
    <w:p w:rsidR="00F11E2C" w:rsidRDefault="00F11E2C" w:rsidP="00F11E2C">
      <w:pPr>
        <w:pStyle w:val="a3"/>
        <w:widowControl/>
        <w:spacing w:line="315" w:lineRule="atLeast"/>
        <w:jc w:val="center"/>
        <w:rPr>
          <w:color w:val="000000"/>
        </w:rPr>
      </w:pPr>
      <w:r>
        <w:rPr>
          <w:color w:val="000000"/>
        </w:rPr>
        <w:t>ПРОГРАММА МЕЖДУНАРОДНОГО</w:t>
      </w:r>
    </w:p>
    <w:p w:rsidR="00F11E2C" w:rsidRDefault="00F11E2C" w:rsidP="00F11E2C">
      <w:pPr>
        <w:pStyle w:val="a3"/>
        <w:widowControl/>
        <w:spacing w:line="315" w:lineRule="atLeast"/>
        <w:jc w:val="center"/>
        <w:rPr>
          <w:b/>
          <w:color w:val="000000"/>
          <w:sz w:val="26"/>
        </w:rPr>
      </w:pPr>
      <w:r>
        <w:rPr>
          <w:color w:val="000000"/>
        </w:rPr>
        <w:t xml:space="preserve">НАУЧНО-ТЕОРЕТИЧЕСКОГО СЕМИНАРА </w:t>
      </w:r>
    </w:p>
    <w:p w:rsidR="00F11E2C" w:rsidRDefault="00F11E2C" w:rsidP="00F11E2C">
      <w:pPr>
        <w:pStyle w:val="a3"/>
        <w:widowControl/>
        <w:spacing w:line="315" w:lineRule="atLeast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«Проблемы права и справедливости в миротворческом дискурсе и дипломатической практике: Восток — Запад»</w:t>
      </w:r>
    </w:p>
    <w:p w:rsidR="00F11E2C" w:rsidRDefault="00F11E2C" w:rsidP="00F11E2C">
      <w:pPr>
        <w:pStyle w:val="a3"/>
        <w:widowControl/>
        <w:spacing w:before="28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(Санкт-Петербург, 19 – 20 октября 2015 г.)</w:t>
      </w:r>
    </w:p>
    <w:p w:rsidR="00F11E2C" w:rsidRDefault="00F11E2C" w:rsidP="00F11E2C"/>
    <w:p w:rsidR="00F11E2C" w:rsidRDefault="00F11E2C" w:rsidP="00F11E2C">
      <w:pPr>
        <w:pStyle w:val="a3"/>
        <w:widowControl/>
        <w:spacing w:after="0"/>
        <w:jc w:val="center"/>
        <w:rPr>
          <w:color w:val="000000"/>
        </w:rPr>
      </w:pPr>
    </w:p>
    <w:p w:rsidR="00F11E2C" w:rsidRDefault="00F11E2C" w:rsidP="00F11E2C">
      <w:pPr>
        <w:pStyle w:val="a3"/>
        <w:widowControl/>
        <w:spacing w:after="0"/>
        <w:jc w:val="center"/>
        <w:rPr>
          <w:color w:val="000000"/>
        </w:rPr>
      </w:pPr>
      <w:r>
        <w:rPr>
          <w:color w:val="000000"/>
        </w:rPr>
        <w:t xml:space="preserve">Место проведения: Высшая школа перевода, </w:t>
      </w:r>
    </w:p>
    <w:p w:rsidR="00F11E2C" w:rsidRDefault="00F11E2C" w:rsidP="00F11E2C">
      <w:pPr>
        <w:pStyle w:val="a3"/>
        <w:widowControl/>
        <w:spacing w:after="0"/>
        <w:jc w:val="center"/>
        <w:rPr>
          <w:color w:val="000000"/>
        </w:rPr>
      </w:pPr>
      <w:r>
        <w:rPr>
          <w:color w:val="000000"/>
        </w:rPr>
        <w:t>Казанская ул., 3 а, ауд. 70 (конференц-зал)</w:t>
      </w: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  <w:u w:val="single"/>
        </w:rPr>
      </w:pPr>
      <w:r>
        <w:br w:type="column"/>
      </w:r>
      <w:r w:rsidRPr="00843F9E">
        <w:rPr>
          <w:color w:val="000000"/>
        </w:rPr>
        <w:lastRenderedPageBreak/>
        <w:t>19 ОКТЯБРЯ 2015 г.</w:t>
      </w: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  <w:u w:val="single"/>
        </w:rPr>
      </w:pP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</w:rPr>
      </w:pPr>
      <w:r w:rsidRPr="00843F9E">
        <w:rPr>
          <w:color w:val="000000"/>
          <w:u w:val="single"/>
        </w:rPr>
        <w:t xml:space="preserve">Проблемы права и справедливости в политической теории и практике: Античность – Средневековье – Новое время </w:t>
      </w: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</w:rPr>
      </w:pPr>
    </w:p>
    <w:p w:rsidR="00305AD6" w:rsidRDefault="00305AD6" w:rsidP="00843F9E">
      <w:pPr>
        <w:pStyle w:val="a3"/>
        <w:widowControl/>
        <w:spacing w:after="0"/>
        <w:jc w:val="center"/>
        <w:rPr>
          <w:color w:val="000000"/>
        </w:rPr>
      </w:pP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</w:rPr>
      </w:pPr>
      <w:r w:rsidRPr="00843F9E">
        <w:rPr>
          <w:color w:val="000000"/>
        </w:rPr>
        <w:t xml:space="preserve">Начало работы в 10.30  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</w:p>
    <w:p w:rsidR="00843F9E" w:rsidRPr="00843F9E" w:rsidRDefault="00843F9E" w:rsidP="00843F9E">
      <w:pPr>
        <w:pStyle w:val="a3"/>
        <w:widowControl/>
        <w:spacing w:after="0"/>
        <w:jc w:val="center"/>
        <w:rPr>
          <w:color w:val="000000"/>
        </w:rPr>
      </w:pPr>
      <w:r w:rsidRPr="00843F9E">
        <w:rPr>
          <w:color w:val="000000"/>
        </w:rPr>
        <w:t>Приветствие оргкомитета семинара</w:t>
      </w:r>
    </w:p>
    <w:p w:rsidR="00843F9E" w:rsidRDefault="00843F9E" w:rsidP="00843F9E">
      <w:pPr>
        <w:pStyle w:val="a3"/>
        <w:widowControl/>
        <w:spacing w:after="0"/>
        <w:rPr>
          <w:b/>
          <w:color w:val="000000"/>
        </w:rPr>
      </w:pPr>
    </w:p>
    <w:p w:rsidR="00843F9E" w:rsidRDefault="00843F9E" w:rsidP="00843F9E">
      <w:pPr>
        <w:pStyle w:val="a3"/>
        <w:widowControl/>
        <w:spacing w:after="0"/>
        <w:rPr>
          <w:color w:val="000000"/>
        </w:rPr>
      </w:pPr>
      <w:r w:rsidRPr="00843F9E">
        <w:rPr>
          <w:b/>
          <w:color w:val="000000"/>
        </w:rPr>
        <w:t>Татьяна Владимировна Кудрявцева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  <w:r w:rsidRPr="00843F9E">
        <w:rPr>
          <w:color w:val="000000"/>
        </w:rPr>
        <w:t xml:space="preserve">Российский государственный педагогический университет им. А.И. Герцена, д.и.н., заведующая кафедрой всеобщей истории  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  <w:r w:rsidRPr="00843F9E">
        <w:rPr>
          <w:b/>
          <w:i/>
          <w:color w:val="000000"/>
        </w:rPr>
        <w:t>Об исследовательском проекте кафедры всеобщей истории«Представления о праве и справедливости в практике предотвращения и завершения военных конфликтов: вызовы XXI века в свете мирового исторического опыта»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</w:p>
    <w:p w:rsidR="00843F9E" w:rsidRDefault="00843F9E" w:rsidP="00843F9E">
      <w:pPr>
        <w:pStyle w:val="a3"/>
        <w:widowControl/>
        <w:spacing w:after="0"/>
        <w:rPr>
          <w:bCs/>
          <w:color w:val="000000"/>
        </w:rPr>
      </w:pPr>
      <w:r w:rsidRPr="00843F9E">
        <w:rPr>
          <w:b/>
          <w:bCs/>
          <w:color w:val="000000"/>
        </w:rPr>
        <w:t>Ольга Игоревна Александрова</w:t>
      </w:r>
    </w:p>
    <w:p w:rsidR="00843F9E" w:rsidRPr="00843F9E" w:rsidRDefault="00843F9E" w:rsidP="00843F9E">
      <w:pPr>
        <w:pStyle w:val="a3"/>
        <w:widowControl/>
        <w:spacing w:after="0"/>
        <w:rPr>
          <w:b/>
          <w:i/>
          <w:color w:val="000000"/>
          <w:shd w:val="clear" w:color="auto" w:fill="FFFFFF"/>
        </w:rPr>
      </w:pPr>
      <w:r w:rsidRPr="00843F9E">
        <w:t>Российский государственный педагогический университет им. А. И. Герцена, аспирантка кафедры всеобщей истории</w:t>
      </w:r>
    </w:p>
    <w:p w:rsidR="00843F9E" w:rsidRPr="00843F9E" w:rsidRDefault="00843F9E" w:rsidP="00843F9E">
      <w:pPr>
        <w:pStyle w:val="a3"/>
        <w:widowControl/>
        <w:spacing w:after="0"/>
        <w:rPr>
          <w:b/>
          <w:bCs/>
          <w:color w:val="000000"/>
        </w:rPr>
      </w:pPr>
      <w:r w:rsidRPr="00843F9E">
        <w:rPr>
          <w:b/>
          <w:i/>
          <w:color w:val="000000"/>
          <w:shd w:val="clear" w:color="auto" w:fill="FFFFFF"/>
        </w:rPr>
        <w:t>Пути обоснования Афинами законности вывода колоний в VI</w:t>
      </w:r>
      <w:r w:rsidRPr="00843F9E">
        <w:rPr>
          <w:b/>
          <w:bCs/>
          <w:i/>
          <w:color w:val="000000"/>
        </w:rPr>
        <w:t>–</w:t>
      </w:r>
      <w:r w:rsidRPr="00843F9E">
        <w:rPr>
          <w:b/>
          <w:i/>
          <w:color w:val="000000"/>
          <w:shd w:val="clear" w:color="auto" w:fill="FFFFFF"/>
        </w:rPr>
        <w:t>IV вв. до н.э.</w:t>
      </w:r>
    </w:p>
    <w:p w:rsidR="00843F9E" w:rsidRPr="00843F9E" w:rsidRDefault="00843F9E" w:rsidP="00843F9E">
      <w:pPr>
        <w:pStyle w:val="a3"/>
        <w:widowControl/>
        <w:spacing w:after="0"/>
        <w:rPr>
          <w:b/>
          <w:bCs/>
          <w:color w:val="000000"/>
        </w:rPr>
      </w:pPr>
    </w:p>
    <w:p w:rsidR="00843F9E" w:rsidRDefault="00843F9E" w:rsidP="00843F9E">
      <w:pPr>
        <w:pStyle w:val="a3"/>
        <w:widowControl/>
        <w:spacing w:after="0"/>
        <w:rPr>
          <w:b/>
          <w:bCs/>
          <w:color w:val="000000"/>
        </w:rPr>
      </w:pPr>
      <w:r w:rsidRPr="00843F9E">
        <w:rPr>
          <w:b/>
          <w:bCs/>
          <w:color w:val="000000"/>
        </w:rPr>
        <w:t>Максим Юрьевич Колпаков</w:t>
      </w:r>
    </w:p>
    <w:p w:rsidR="00843F9E" w:rsidRPr="00843F9E" w:rsidRDefault="00843F9E" w:rsidP="00843F9E">
      <w:pPr>
        <w:pStyle w:val="a3"/>
        <w:widowControl/>
        <w:spacing w:after="0"/>
        <w:rPr>
          <w:b/>
          <w:bCs/>
          <w:i/>
          <w:iCs/>
          <w:color w:val="000000"/>
        </w:rPr>
      </w:pPr>
      <w:r w:rsidRPr="00843F9E">
        <w:rPr>
          <w:color w:val="000000"/>
        </w:rPr>
        <w:t xml:space="preserve">Псковский государственный университет, к.и.н., заведующий кафедрой всеобщей истории и регионоведения 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  <w:r w:rsidRPr="00843F9E">
        <w:rPr>
          <w:b/>
          <w:bCs/>
          <w:i/>
          <w:iCs/>
          <w:color w:val="000000"/>
        </w:rPr>
        <w:t xml:space="preserve">Особенности восприятия права и справедливости в трактате Пьера Дюбуа «De recuperаtione </w:t>
      </w:r>
      <w:r w:rsidRPr="00843F9E">
        <w:rPr>
          <w:b/>
          <w:bCs/>
          <w:i/>
          <w:iCs/>
          <w:color w:val="000000"/>
          <w:lang w:val="en-US"/>
        </w:rPr>
        <w:t>TerraeSanctae</w:t>
      </w:r>
      <w:r>
        <w:rPr>
          <w:b/>
          <w:bCs/>
          <w:i/>
          <w:iCs/>
          <w:color w:val="000000"/>
        </w:rPr>
        <w:t>»</w:t>
      </w:r>
    </w:p>
    <w:p w:rsidR="00843F9E" w:rsidRPr="00843F9E" w:rsidRDefault="00843F9E" w:rsidP="00843F9E">
      <w:pPr>
        <w:pStyle w:val="a3"/>
        <w:widowControl/>
        <w:spacing w:after="0"/>
        <w:rPr>
          <w:color w:val="000000"/>
        </w:rPr>
      </w:pPr>
    </w:p>
    <w:p w:rsidR="00305AD6" w:rsidRDefault="00305AD6" w:rsidP="00305AD6">
      <w:pPr>
        <w:pStyle w:val="a3"/>
        <w:widowControl/>
        <w:spacing w:after="0"/>
        <w:jc w:val="center"/>
        <w:rPr>
          <w:b/>
          <w:bCs/>
          <w:color w:val="000000"/>
        </w:rPr>
      </w:pPr>
    </w:p>
    <w:p w:rsidR="00305AD6" w:rsidRPr="00305AD6" w:rsidRDefault="00305AD6" w:rsidP="00305AD6">
      <w:pPr>
        <w:pStyle w:val="a3"/>
        <w:widowControl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12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00</w:t>
      </w:r>
      <w:r>
        <w:rPr>
          <w:b/>
          <w:bCs/>
          <w:color w:val="000000"/>
        </w:rPr>
        <w:t xml:space="preserve"> – 12.15 – кофе-брейк</w:t>
      </w:r>
    </w:p>
    <w:p w:rsidR="00305AD6" w:rsidRDefault="00305AD6" w:rsidP="00843F9E">
      <w:pPr>
        <w:pStyle w:val="a3"/>
        <w:widowControl/>
        <w:spacing w:after="0"/>
        <w:rPr>
          <w:b/>
          <w:bCs/>
          <w:color w:val="000000"/>
          <w:lang w:val="en-US"/>
        </w:rPr>
      </w:pPr>
    </w:p>
    <w:p w:rsidR="00305AD6" w:rsidRDefault="00305AD6" w:rsidP="00843F9E">
      <w:pPr>
        <w:pStyle w:val="a3"/>
        <w:widowControl/>
        <w:spacing w:after="0"/>
        <w:rPr>
          <w:b/>
          <w:bCs/>
          <w:color w:val="000000"/>
        </w:rPr>
      </w:pPr>
    </w:p>
    <w:p w:rsidR="00843F9E" w:rsidRDefault="00843F9E" w:rsidP="00843F9E">
      <w:pPr>
        <w:pStyle w:val="a3"/>
        <w:widowControl/>
        <w:spacing w:after="0"/>
        <w:rPr>
          <w:color w:val="000000"/>
        </w:rPr>
      </w:pPr>
      <w:r w:rsidRPr="00843F9E">
        <w:rPr>
          <w:b/>
          <w:bCs/>
          <w:color w:val="000000"/>
        </w:rPr>
        <w:lastRenderedPageBreak/>
        <w:t>Дмитрий Владимирович Михеев</w:t>
      </w:r>
      <w:r w:rsidRPr="00843F9E">
        <w:rPr>
          <w:color w:val="000000"/>
        </w:rPr>
        <w:t xml:space="preserve"> </w:t>
      </w:r>
    </w:p>
    <w:p w:rsidR="00843F9E" w:rsidRPr="00843F9E" w:rsidRDefault="00843F9E" w:rsidP="00843F9E">
      <w:pPr>
        <w:pStyle w:val="a3"/>
        <w:widowControl/>
        <w:spacing w:after="0"/>
        <w:rPr>
          <w:b/>
          <w:bCs/>
          <w:i/>
          <w:color w:val="000000"/>
        </w:rPr>
      </w:pPr>
      <w:r w:rsidRPr="00843F9E">
        <w:rPr>
          <w:color w:val="000000"/>
        </w:rPr>
        <w:t xml:space="preserve">Псковский государственный университет, к.и.н., доцент кафедры всеобщей истории и регионоведения </w:t>
      </w:r>
    </w:p>
    <w:p w:rsidR="00843F9E" w:rsidRPr="00843F9E" w:rsidRDefault="00843F9E" w:rsidP="00843F9E">
      <w:pPr>
        <w:pStyle w:val="a3"/>
        <w:widowControl/>
        <w:spacing w:after="0"/>
      </w:pPr>
      <w:r w:rsidRPr="00843F9E">
        <w:rPr>
          <w:b/>
          <w:bCs/>
          <w:i/>
          <w:color w:val="000000"/>
        </w:rPr>
        <w:t>Попытки мирного урегулирования в первые годы англо-испанской войны 1585–1604 гг</w:t>
      </w:r>
      <w:r w:rsidRPr="00843F9E">
        <w:rPr>
          <w:b/>
          <w:bCs/>
          <w:color w:val="000000"/>
        </w:rPr>
        <w:t xml:space="preserve">. </w:t>
      </w:r>
    </w:p>
    <w:p w:rsidR="00305AD6" w:rsidRDefault="00305AD6" w:rsidP="00843F9E">
      <w:pPr>
        <w:spacing w:line="240" w:lineRule="auto"/>
        <w:ind w:firstLine="0"/>
        <w:rPr>
          <w:b/>
          <w:bCs/>
          <w:szCs w:val="24"/>
        </w:rPr>
      </w:pP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t>Александр Иванович Чепель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szCs w:val="24"/>
        </w:rPr>
        <w:t>Санкт-Петербургский государственный морской технический университет, к. и. н., доцент кафедры истории и культурологии</w:t>
      </w:r>
    </w:p>
    <w:p w:rsidR="00843F9E" w:rsidRP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i/>
          <w:iCs/>
          <w:szCs w:val="24"/>
        </w:rPr>
        <w:t>Шведско-русский приграничный диалог о правомочности перехода границы после Столбовского мира</w:t>
      </w:r>
    </w:p>
    <w:p w:rsidR="00843F9E" w:rsidRPr="00843F9E" w:rsidRDefault="00843F9E" w:rsidP="00843F9E">
      <w:pPr>
        <w:pStyle w:val="a3"/>
        <w:widowControl/>
        <w:spacing w:after="0"/>
        <w:jc w:val="both"/>
      </w:pPr>
    </w:p>
    <w:p w:rsidR="00843F9E" w:rsidRDefault="00843F9E" w:rsidP="00843F9E">
      <w:pPr>
        <w:spacing w:line="240" w:lineRule="auto"/>
        <w:ind w:firstLine="0"/>
        <w:rPr>
          <w:b/>
          <w:bCs/>
          <w:szCs w:val="24"/>
        </w:rPr>
      </w:pPr>
      <w:r w:rsidRPr="00843F9E">
        <w:rPr>
          <w:b/>
          <w:bCs/>
          <w:szCs w:val="24"/>
        </w:rPr>
        <w:t>Юрий Иванович Басилов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>
        <w:rPr>
          <w:szCs w:val="24"/>
        </w:rPr>
        <w:t>В</w:t>
      </w:r>
      <w:r w:rsidRPr="00843F9E">
        <w:rPr>
          <w:szCs w:val="24"/>
        </w:rPr>
        <w:t>ыпускник Европейского университета в Санкт-Петербурге,  архивный консультант проекта «Военно-морская стратегия Британской империи в Крымской войне» (Университет Уолверхэмптона, Великобритания)</w:t>
      </w:r>
    </w:p>
    <w:p w:rsid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b/>
          <w:bCs/>
          <w:i/>
          <w:iCs/>
          <w:szCs w:val="24"/>
        </w:rPr>
        <w:t>«В интересах справедливости и международного права». Идеологическое обоснование участия Британской империи в Крымской войне в свете теории «справедливой войны» Майкла Уолцера</w:t>
      </w:r>
    </w:p>
    <w:p w:rsidR="00843F9E" w:rsidRDefault="00843F9E" w:rsidP="00843F9E">
      <w:pPr>
        <w:spacing w:line="240" w:lineRule="auto"/>
        <w:jc w:val="center"/>
        <w:rPr>
          <w:b/>
          <w:bCs/>
          <w:szCs w:val="24"/>
        </w:rPr>
      </w:pPr>
    </w:p>
    <w:p w:rsidR="00305AD6" w:rsidRDefault="00305AD6" w:rsidP="00843F9E">
      <w:pPr>
        <w:spacing w:line="240" w:lineRule="auto"/>
        <w:jc w:val="center"/>
        <w:rPr>
          <w:b/>
          <w:bCs/>
          <w:szCs w:val="24"/>
        </w:rPr>
      </w:pPr>
    </w:p>
    <w:p w:rsidR="00843F9E" w:rsidRPr="00843F9E" w:rsidRDefault="00843F9E" w:rsidP="00843F9E">
      <w:pPr>
        <w:spacing w:line="240" w:lineRule="auto"/>
        <w:jc w:val="center"/>
        <w:rPr>
          <w:szCs w:val="24"/>
        </w:rPr>
      </w:pPr>
      <w:r w:rsidRPr="00843F9E">
        <w:rPr>
          <w:b/>
          <w:bCs/>
          <w:szCs w:val="24"/>
        </w:rPr>
        <w:t xml:space="preserve">14.00 </w:t>
      </w:r>
      <w:r>
        <w:rPr>
          <w:b/>
          <w:bCs/>
          <w:szCs w:val="24"/>
        </w:rPr>
        <w:t>–</w:t>
      </w:r>
      <w:r w:rsidRPr="00843F9E">
        <w:rPr>
          <w:b/>
          <w:bCs/>
          <w:szCs w:val="24"/>
        </w:rPr>
        <w:t xml:space="preserve"> 15.00 </w:t>
      </w:r>
      <w:r>
        <w:rPr>
          <w:b/>
          <w:bCs/>
          <w:szCs w:val="24"/>
        </w:rPr>
        <w:t>–</w:t>
      </w:r>
      <w:r w:rsidRPr="00843F9E">
        <w:rPr>
          <w:b/>
          <w:bCs/>
          <w:szCs w:val="24"/>
        </w:rPr>
        <w:t xml:space="preserve"> обеденный перерыв</w:t>
      </w:r>
    </w:p>
    <w:p w:rsidR="00843F9E" w:rsidRDefault="00843F9E" w:rsidP="00843F9E">
      <w:pPr>
        <w:spacing w:line="240" w:lineRule="auto"/>
        <w:rPr>
          <w:szCs w:val="24"/>
        </w:rPr>
      </w:pPr>
    </w:p>
    <w:p w:rsidR="00305AD6" w:rsidRDefault="00305AD6" w:rsidP="00843F9E">
      <w:pPr>
        <w:spacing w:line="240" w:lineRule="auto"/>
        <w:rPr>
          <w:szCs w:val="24"/>
        </w:rPr>
      </w:pPr>
    </w:p>
    <w:p w:rsidR="00305AD6" w:rsidRPr="00843F9E" w:rsidRDefault="00305AD6" w:rsidP="00843F9E">
      <w:pPr>
        <w:spacing w:line="240" w:lineRule="auto"/>
        <w:rPr>
          <w:szCs w:val="24"/>
        </w:rPr>
      </w:pP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t>Наталия Владимировна Дронова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szCs w:val="24"/>
        </w:rPr>
        <w:t>Российский государственный педагогический университет им. А. И. Герцена, д. и. н., профессор кафедры всеобщей истории</w:t>
      </w:r>
    </w:p>
    <w:p w:rsidR="00843F9E" w:rsidRP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i/>
          <w:iCs/>
          <w:szCs w:val="24"/>
        </w:rPr>
        <w:t>Право и справедливость в контексте становления системы самоуправления британских колоний (60-е–70-е гг. XIX</w:t>
      </w:r>
      <w:r w:rsidR="00E60CBE">
        <w:rPr>
          <w:b/>
          <w:bCs/>
          <w:i/>
          <w:iCs/>
          <w:szCs w:val="24"/>
        </w:rPr>
        <w:t> </w:t>
      </w:r>
      <w:r w:rsidRPr="00843F9E">
        <w:rPr>
          <w:b/>
          <w:bCs/>
          <w:i/>
          <w:iCs/>
          <w:szCs w:val="24"/>
        </w:rPr>
        <w:t>в.): решение вопросов о войне и мире</w:t>
      </w:r>
    </w:p>
    <w:p w:rsidR="00843F9E" w:rsidRPr="00843F9E" w:rsidRDefault="00843F9E" w:rsidP="00843F9E">
      <w:pPr>
        <w:spacing w:line="240" w:lineRule="auto"/>
        <w:rPr>
          <w:szCs w:val="24"/>
        </w:rPr>
      </w:pP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lastRenderedPageBreak/>
        <w:t>Бенджамин Экотт</w:t>
      </w:r>
    </w:p>
    <w:p w:rsidR="00843F9E" w:rsidRPr="00843F9E" w:rsidRDefault="00843F9E" w:rsidP="00843F9E">
      <w:pPr>
        <w:spacing w:line="240" w:lineRule="auto"/>
        <w:ind w:firstLine="0"/>
        <w:rPr>
          <w:szCs w:val="24"/>
        </w:rPr>
      </w:pPr>
      <w:r>
        <w:rPr>
          <w:szCs w:val="24"/>
        </w:rPr>
        <w:t>В</w:t>
      </w:r>
      <w:r w:rsidRPr="00843F9E">
        <w:rPr>
          <w:szCs w:val="24"/>
        </w:rPr>
        <w:t xml:space="preserve">ыпускник Оксфордского университета, докторант </w:t>
      </w:r>
      <w:r>
        <w:rPr>
          <w:szCs w:val="24"/>
        </w:rPr>
        <w:t>(</w:t>
      </w:r>
      <w:r w:rsidRPr="00843F9E">
        <w:rPr>
          <w:szCs w:val="24"/>
        </w:rPr>
        <w:t>Великобритания</w:t>
      </w:r>
      <w:r>
        <w:rPr>
          <w:szCs w:val="24"/>
        </w:rPr>
        <w:t>)</w:t>
      </w:r>
      <w:r w:rsidRPr="00843F9E">
        <w:rPr>
          <w:szCs w:val="24"/>
        </w:rPr>
        <w:br/>
      </w:r>
      <w:r w:rsidRPr="00843F9E">
        <w:rPr>
          <w:b/>
          <w:bCs/>
          <w:i/>
          <w:iCs/>
          <w:szCs w:val="24"/>
        </w:rPr>
        <w:t>Проблемы социальной мотивации моряков Российского Императорского флота в 1900–1917 гг.</w:t>
      </w:r>
    </w:p>
    <w:p w:rsidR="00EA247E" w:rsidRDefault="00EA247E" w:rsidP="00843F9E">
      <w:pPr>
        <w:spacing w:line="240" w:lineRule="auto"/>
        <w:jc w:val="center"/>
        <w:rPr>
          <w:szCs w:val="24"/>
          <w:u w:val="single"/>
        </w:rPr>
      </w:pPr>
    </w:p>
    <w:p w:rsidR="00EA247E" w:rsidRDefault="00EA247E" w:rsidP="00843F9E">
      <w:pPr>
        <w:spacing w:line="240" w:lineRule="auto"/>
        <w:jc w:val="center"/>
        <w:rPr>
          <w:szCs w:val="24"/>
          <w:u w:val="single"/>
        </w:rPr>
      </w:pPr>
    </w:p>
    <w:p w:rsidR="00305AD6" w:rsidRPr="00305AD6" w:rsidRDefault="00305AD6" w:rsidP="00305AD6">
      <w:pPr>
        <w:spacing w:line="240" w:lineRule="auto"/>
        <w:ind w:firstLine="0"/>
        <w:jc w:val="center"/>
        <w:rPr>
          <w:szCs w:val="24"/>
        </w:rPr>
      </w:pPr>
      <w:r w:rsidRPr="00305AD6">
        <w:rPr>
          <w:b/>
          <w:bCs/>
          <w:iCs/>
          <w:szCs w:val="24"/>
        </w:rPr>
        <w:t>16.00 – 16.15 – кофе-брейк</w:t>
      </w:r>
    </w:p>
    <w:p w:rsidR="00305AD6" w:rsidRDefault="00305AD6" w:rsidP="00843F9E">
      <w:pPr>
        <w:spacing w:line="240" w:lineRule="auto"/>
        <w:jc w:val="center"/>
        <w:rPr>
          <w:szCs w:val="24"/>
          <w:u w:val="single"/>
        </w:rPr>
      </w:pPr>
    </w:p>
    <w:p w:rsidR="00305AD6" w:rsidRDefault="00305AD6" w:rsidP="00843F9E">
      <w:pPr>
        <w:spacing w:line="240" w:lineRule="auto"/>
        <w:jc w:val="center"/>
        <w:rPr>
          <w:szCs w:val="24"/>
          <w:u w:val="single"/>
        </w:rPr>
      </w:pPr>
    </w:p>
    <w:p w:rsidR="00843F9E" w:rsidRPr="00843F9E" w:rsidRDefault="00843F9E" w:rsidP="00843F9E">
      <w:pPr>
        <w:spacing w:line="240" w:lineRule="auto"/>
        <w:jc w:val="center"/>
        <w:rPr>
          <w:szCs w:val="24"/>
        </w:rPr>
      </w:pPr>
      <w:r w:rsidRPr="00843F9E">
        <w:rPr>
          <w:szCs w:val="24"/>
          <w:u w:val="single"/>
        </w:rPr>
        <w:t>Мировые войны и их последствия: морально-этические и правовые  аспекты</w:t>
      </w:r>
    </w:p>
    <w:p w:rsidR="00EA247E" w:rsidRDefault="00EA247E" w:rsidP="00843F9E">
      <w:pPr>
        <w:spacing w:line="240" w:lineRule="auto"/>
        <w:ind w:firstLine="0"/>
        <w:rPr>
          <w:b/>
          <w:bCs/>
          <w:szCs w:val="24"/>
        </w:rPr>
      </w:pP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t>Аркадий Юрьевич Соломеин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>
        <w:rPr>
          <w:szCs w:val="24"/>
        </w:rPr>
        <w:t>З</w:t>
      </w:r>
      <w:r w:rsidRPr="00843F9E">
        <w:rPr>
          <w:szCs w:val="24"/>
        </w:rPr>
        <w:t xml:space="preserve">аведующий музеем Северо-Западного государственного медицинского университета им. И.И. Мечникова, </w:t>
      </w:r>
      <w:r>
        <w:rPr>
          <w:szCs w:val="24"/>
        </w:rPr>
        <w:t>к.и.н.</w:t>
      </w:r>
    </w:p>
    <w:p w:rsidR="00843F9E" w:rsidRP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i/>
          <w:iCs/>
          <w:szCs w:val="24"/>
        </w:rPr>
        <w:t>Война как вызов праву на жизнь и гуманистическим ценностям: реакция профессионального медицинского сообщества России на события 1914 - 1917 гг.</w:t>
      </w:r>
    </w:p>
    <w:p w:rsidR="00843F9E" w:rsidRPr="00843F9E" w:rsidRDefault="00843F9E" w:rsidP="00843F9E">
      <w:pPr>
        <w:spacing w:line="240" w:lineRule="auto"/>
        <w:rPr>
          <w:szCs w:val="24"/>
        </w:rPr>
      </w:pPr>
    </w:p>
    <w:p w:rsidR="00843F9E" w:rsidRDefault="00843F9E" w:rsidP="00843F9E">
      <w:pPr>
        <w:spacing w:line="240" w:lineRule="auto"/>
        <w:ind w:firstLine="0"/>
        <w:rPr>
          <w:b/>
          <w:bCs/>
          <w:szCs w:val="24"/>
        </w:rPr>
      </w:pPr>
      <w:r w:rsidRPr="00843F9E">
        <w:rPr>
          <w:b/>
          <w:bCs/>
          <w:szCs w:val="24"/>
        </w:rPr>
        <w:t>Даниеле</w:t>
      </w:r>
      <w:r w:rsidR="00E60CBE">
        <w:rPr>
          <w:b/>
          <w:bCs/>
          <w:szCs w:val="24"/>
        </w:rPr>
        <w:t xml:space="preserve"> </w:t>
      </w:r>
      <w:r w:rsidRPr="00843F9E">
        <w:rPr>
          <w:b/>
          <w:bCs/>
          <w:szCs w:val="24"/>
        </w:rPr>
        <w:t>Ланца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>
        <w:rPr>
          <w:szCs w:val="24"/>
        </w:rPr>
        <w:t>М</w:t>
      </w:r>
      <w:r w:rsidRPr="00843F9E">
        <w:rPr>
          <w:szCs w:val="24"/>
        </w:rPr>
        <w:t>агистр политических наук Туринского университета, преподаватель отделения итальянского языка и культуры и аспирант Российской христианской гуманитарной академии</w:t>
      </w:r>
      <w:r>
        <w:rPr>
          <w:szCs w:val="24"/>
        </w:rPr>
        <w:t xml:space="preserve"> (</w:t>
      </w:r>
      <w:r w:rsidRPr="00843F9E">
        <w:rPr>
          <w:szCs w:val="24"/>
        </w:rPr>
        <w:t>Санкт-Петербург / Италия</w:t>
      </w:r>
      <w:r>
        <w:rPr>
          <w:szCs w:val="24"/>
        </w:rPr>
        <w:t>)</w:t>
      </w:r>
    </w:p>
    <w:p w:rsid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b/>
          <w:bCs/>
          <w:i/>
          <w:iCs/>
          <w:szCs w:val="24"/>
        </w:rPr>
        <w:t>Италия и Первая мировая война: наследие сложных решений (вопросы права и справедливости</w:t>
      </w:r>
      <w:r>
        <w:rPr>
          <w:b/>
          <w:bCs/>
          <w:i/>
          <w:iCs/>
          <w:szCs w:val="24"/>
        </w:rPr>
        <w:t>)</w:t>
      </w:r>
      <w:r w:rsidR="00305AD6">
        <w:rPr>
          <w:b/>
          <w:bCs/>
          <w:i/>
          <w:iCs/>
          <w:szCs w:val="24"/>
        </w:rPr>
        <w:t>.</w:t>
      </w:r>
    </w:p>
    <w:p w:rsidR="00305AD6" w:rsidRDefault="00305AD6" w:rsidP="00843F9E">
      <w:pPr>
        <w:spacing w:line="240" w:lineRule="auto"/>
        <w:ind w:firstLine="0"/>
        <w:rPr>
          <w:b/>
          <w:bCs/>
          <w:i/>
          <w:iCs/>
          <w:szCs w:val="24"/>
        </w:rPr>
      </w:pPr>
    </w:p>
    <w:p w:rsidR="00305AD6" w:rsidRDefault="00305AD6" w:rsidP="00305AD6">
      <w:pPr>
        <w:spacing w:line="240" w:lineRule="auto"/>
        <w:ind w:firstLine="0"/>
        <w:jc w:val="center"/>
        <w:rPr>
          <w:b/>
          <w:bCs/>
          <w:iCs/>
          <w:szCs w:val="24"/>
        </w:rPr>
      </w:pP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t>Николай Вуков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szCs w:val="24"/>
        </w:rPr>
        <w:t xml:space="preserve">Болгарская академия наук, Институт этнологии и фольклористики с Этнографическим музеем, PhD, профессор </w:t>
      </w:r>
      <w:r>
        <w:rPr>
          <w:szCs w:val="24"/>
        </w:rPr>
        <w:t>(</w:t>
      </w:r>
      <w:r w:rsidRPr="00843F9E">
        <w:rPr>
          <w:szCs w:val="24"/>
        </w:rPr>
        <w:t>Болгария</w:t>
      </w:r>
      <w:r>
        <w:rPr>
          <w:szCs w:val="24"/>
        </w:rPr>
        <w:t>)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b/>
          <w:bCs/>
          <w:i/>
          <w:iCs/>
          <w:szCs w:val="24"/>
        </w:rPr>
        <w:t>Память о Первой мировой войне и ее монументальная репр</w:t>
      </w:r>
      <w:r>
        <w:rPr>
          <w:b/>
          <w:bCs/>
          <w:i/>
          <w:iCs/>
          <w:szCs w:val="24"/>
        </w:rPr>
        <w:t>езентация – балканские проекции</w:t>
      </w:r>
    </w:p>
    <w:p w:rsidR="00843F9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lastRenderedPageBreak/>
        <w:t>Алессандро</w:t>
      </w:r>
      <w:r w:rsidR="00305AD6">
        <w:rPr>
          <w:b/>
          <w:bCs/>
          <w:szCs w:val="24"/>
        </w:rPr>
        <w:t xml:space="preserve"> </w:t>
      </w:r>
      <w:r w:rsidRPr="00843F9E">
        <w:rPr>
          <w:b/>
          <w:bCs/>
          <w:szCs w:val="24"/>
        </w:rPr>
        <w:t>Салаконе</w:t>
      </w:r>
      <w:r w:rsidRPr="00843F9E">
        <w:rPr>
          <w:szCs w:val="24"/>
        </w:rPr>
        <w:t xml:space="preserve"> </w:t>
      </w:r>
    </w:p>
    <w:p w:rsidR="00843F9E" w:rsidRPr="00843F9E" w:rsidRDefault="00843F9E" w:rsidP="00843F9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szCs w:val="24"/>
        </w:rPr>
        <w:t>Неаполитанский университет Л'Ориентале, PhD, сотрудник Института всеобщей истории РАН</w:t>
      </w:r>
      <w:r>
        <w:rPr>
          <w:szCs w:val="24"/>
        </w:rPr>
        <w:t xml:space="preserve"> (</w:t>
      </w:r>
      <w:r w:rsidRPr="00843F9E">
        <w:rPr>
          <w:szCs w:val="24"/>
        </w:rPr>
        <w:t>Москва / Италия</w:t>
      </w:r>
      <w:r>
        <w:rPr>
          <w:szCs w:val="24"/>
        </w:rPr>
        <w:t>)</w:t>
      </w:r>
    </w:p>
    <w:p w:rsidR="00843F9E" w:rsidRPr="00843F9E" w:rsidRDefault="00843F9E" w:rsidP="00843F9E">
      <w:pPr>
        <w:spacing w:line="240" w:lineRule="auto"/>
        <w:ind w:firstLine="0"/>
        <w:rPr>
          <w:szCs w:val="24"/>
        </w:rPr>
      </w:pPr>
      <w:r>
        <w:rPr>
          <w:b/>
          <w:bCs/>
          <w:i/>
          <w:iCs/>
          <w:szCs w:val="24"/>
        </w:rPr>
        <w:t>«</w:t>
      </w:r>
      <w:r w:rsidRPr="00843F9E">
        <w:rPr>
          <w:b/>
          <w:bCs/>
          <w:i/>
          <w:iCs/>
          <w:szCs w:val="24"/>
        </w:rPr>
        <w:t>Политика мостов</w:t>
      </w:r>
      <w:r>
        <w:rPr>
          <w:b/>
          <w:bCs/>
          <w:i/>
          <w:iCs/>
          <w:szCs w:val="24"/>
        </w:rPr>
        <w:t>»</w:t>
      </w:r>
      <w:r w:rsidRPr="00843F9E">
        <w:rPr>
          <w:b/>
          <w:bCs/>
          <w:i/>
          <w:iCs/>
          <w:szCs w:val="24"/>
        </w:rPr>
        <w:t xml:space="preserve"> послевоенной Итали</w:t>
      </w:r>
      <w:r>
        <w:rPr>
          <w:b/>
          <w:bCs/>
          <w:i/>
          <w:iCs/>
          <w:szCs w:val="24"/>
        </w:rPr>
        <w:t>и</w:t>
      </w:r>
    </w:p>
    <w:p w:rsidR="00843F9E" w:rsidRPr="00843F9E" w:rsidRDefault="00843F9E" w:rsidP="00843F9E">
      <w:pPr>
        <w:spacing w:line="240" w:lineRule="auto"/>
        <w:rPr>
          <w:szCs w:val="24"/>
        </w:rPr>
      </w:pPr>
    </w:p>
    <w:p w:rsidR="00EA247E" w:rsidRDefault="00843F9E" w:rsidP="00843F9E">
      <w:pPr>
        <w:spacing w:line="240" w:lineRule="auto"/>
        <w:ind w:firstLine="0"/>
        <w:rPr>
          <w:szCs w:val="24"/>
        </w:rPr>
      </w:pPr>
      <w:r w:rsidRPr="00843F9E">
        <w:rPr>
          <w:b/>
          <w:bCs/>
          <w:szCs w:val="24"/>
        </w:rPr>
        <w:t>Вера Алексеевна Райкова</w:t>
      </w:r>
      <w:r w:rsidRPr="00843F9E">
        <w:rPr>
          <w:szCs w:val="24"/>
        </w:rPr>
        <w:t xml:space="preserve"> </w:t>
      </w:r>
    </w:p>
    <w:p w:rsidR="00843F9E" w:rsidRPr="00EA247E" w:rsidRDefault="00843F9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843F9E">
        <w:rPr>
          <w:szCs w:val="24"/>
        </w:rPr>
        <w:t xml:space="preserve">Российский государственный педагогический университет им. А. И. Герцена, к. и. н., доцент </w:t>
      </w:r>
      <w:r w:rsidRPr="00843F9E">
        <w:rPr>
          <w:color w:val="000000"/>
          <w:szCs w:val="24"/>
        </w:rPr>
        <w:t>кафедры всеобщей истории</w:t>
      </w:r>
      <w:r w:rsidRPr="00EA247E">
        <w:rPr>
          <w:b/>
          <w:bCs/>
          <w:i/>
          <w:iCs/>
          <w:szCs w:val="24"/>
        </w:rPr>
        <w:t xml:space="preserve">Концепт </w:t>
      </w:r>
      <w:r w:rsidR="00EA247E">
        <w:rPr>
          <w:b/>
          <w:bCs/>
          <w:i/>
          <w:iCs/>
          <w:szCs w:val="24"/>
        </w:rPr>
        <w:t>«</w:t>
      </w:r>
      <w:r w:rsidRPr="00EA247E">
        <w:rPr>
          <w:b/>
          <w:bCs/>
          <w:i/>
          <w:iCs/>
          <w:szCs w:val="24"/>
        </w:rPr>
        <w:t>справедливая война</w:t>
      </w:r>
      <w:r w:rsidR="00EA247E">
        <w:rPr>
          <w:b/>
          <w:bCs/>
          <w:i/>
          <w:iCs/>
          <w:szCs w:val="24"/>
        </w:rPr>
        <w:t>»</w:t>
      </w:r>
      <w:r w:rsidRPr="00EA247E">
        <w:rPr>
          <w:b/>
          <w:bCs/>
          <w:i/>
          <w:iCs/>
          <w:szCs w:val="24"/>
        </w:rPr>
        <w:t xml:space="preserve"> в американской прессе периода </w:t>
      </w:r>
      <w:r w:rsidR="00EA247E">
        <w:rPr>
          <w:b/>
          <w:bCs/>
          <w:i/>
          <w:iCs/>
          <w:szCs w:val="24"/>
        </w:rPr>
        <w:t>«</w:t>
      </w:r>
      <w:r w:rsidRPr="00EA247E">
        <w:rPr>
          <w:b/>
          <w:bCs/>
          <w:i/>
          <w:iCs/>
          <w:szCs w:val="24"/>
        </w:rPr>
        <w:t>холодной войны</w:t>
      </w:r>
      <w:r w:rsidR="00EA247E">
        <w:rPr>
          <w:b/>
          <w:bCs/>
          <w:i/>
          <w:iCs/>
          <w:szCs w:val="24"/>
        </w:rPr>
        <w:t>»</w:t>
      </w:r>
    </w:p>
    <w:p w:rsidR="00305AD6" w:rsidRDefault="00305AD6" w:rsidP="00EA247E">
      <w:pPr>
        <w:spacing w:line="240" w:lineRule="auto"/>
        <w:ind w:firstLine="0"/>
        <w:jc w:val="center"/>
        <w:rPr>
          <w:szCs w:val="24"/>
        </w:rPr>
      </w:pPr>
    </w:p>
    <w:p w:rsidR="00305AD6" w:rsidRDefault="00305AD6" w:rsidP="00EA247E">
      <w:pPr>
        <w:spacing w:line="240" w:lineRule="auto"/>
        <w:ind w:firstLine="0"/>
        <w:jc w:val="center"/>
        <w:rPr>
          <w:szCs w:val="24"/>
        </w:rPr>
      </w:pP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  <w:r w:rsidRPr="00EA247E">
        <w:rPr>
          <w:szCs w:val="24"/>
        </w:rPr>
        <w:t>20 ОКТЯБРЯ 2015 г.</w:t>
      </w: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</w:p>
    <w:p w:rsidR="00EA247E" w:rsidRDefault="00EA247E" w:rsidP="00EA247E">
      <w:pPr>
        <w:spacing w:line="240" w:lineRule="auto"/>
        <w:ind w:firstLine="0"/>
        <w:jc w:val="center"/>
        <w:rPr>
          <w:szCs w:val="24"/>
          <w:u w:val="single"/>
        </w:rPr>
      </w:pPr>
      <w:r w:rsidRPr="00EA247E">
        <w:rPr>
          <w:szCs w:val="24"/>
          <w:u w:val="single"/>
        </w:rPr>
        <w:t xml:space="preserve">Справедливость и право в культурных репрезентациях </w:t>
      </w: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  <w:r w:rsidRPr="00EA247E">
        <w:rPr>
          <w:szCs w:val="24"/>
          <w:u w:val="single"/>
        </w:rPr>
        <w:t>войны и мира</w:t>
      </w:r>
    </w:p>
    <w:p w:rsidR="00EA247E" w:rsidRDefault="00EA247E" w:rsidP="00EA247E">
      <w:pPr>
        <w:pStyle w:val="a3"/>
        <w:widowControl/>
        <w:spacing w:after="0"/>
        <w:jc w:val="center"/>
        <w:rPr>
          <w:color w:val="000000"/>
        </w:rPr>
      </w:pPr>
    </w:p>
    <w:p w:rsidR="00305AD6" w:rsidRDefault="00305AD6" w:rsidP="00EA247E">
      <w:pPr>
        <w:pStyle w:val="a3"/>
        <w:widowControl/>
        <w:spacing w:after="0"/>
        <w:jc w:val="center"/>
        <w:rPr>
          <w:color w:val="000000"/>
        </w:rPr>
      </w:pPr>
    </w:p>
    <w:p w:rsidR="00EA247E" w:rsidRPr="00EA247E" w:rsidRDefault="00EA247E" w:rsidP="00EA247E">
      <w:pPr>
        <w:pStyle w:val="a3"/>
        <w:widowControl/>
        <w:spacing w:after="0"/>
        <w:jc w:val="center"/>
        <w:rPr>
          <w:color w:val="000000"/>
        </w:rPr>
      </w:pPr>
      <w:r w:rsidRPr="00EA247E">
        <w:rPr>
          <w:color w:val="000000"/>
        </w:rPr>
        <w:t>Начало работы в 10.00.</w:t>
      </w:r>
    </w:p>
    <w:p w:rsidR="00EA247E" w:rsidRPr="00EA247E" w:rsidRDefault="00EA247E" w:rsidP="00EA247E">
      <w:pPr>
        <w:pStyle w:val="a3"/>
        <w:widowControl/>
        <w:spacing w:after="0"/>
        <w:jc w:val="center"/>
      </w:pP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Светлана Николаевна Щеголихина</w:t>
      </w:r>
    </w:p>
    <w:p w:rsidR="00EA247E" w:rsidRPr="00EA247E" w:rsidRDefault="00EA247E" w:rsidP="00EA247E">
      <w:pPr>
        <w:spacing w:line="240" w:lineRule="auto"/>
        <w:ind w:firstLine="0"/>
        <w:rPr>
          <w:b/>
          <w:i/>
          <w:szCs w:val="24"/>
        </w:rPr>
      </w:pPr>
      <w:r w:rsidRPr="00EA247E">
        <w:rPr>
          <w:szCs w:val="24"/>
        </w:rPr>
        <w:t xml:space="preserve">Российский государственный педагогический университет им. А. И. Герцена, к. и. н., доцент </w:t>
      </w:r>
      <w:r w:rsidRPr="00EA247E">
        <w:rPr>
          <w:color w:val="000000"/>
          <w:szCs w:val="24"/>
        </w:rPr>
        <w:t>кафедры всеобщей истории.</w:t>
      </w:r>
    </w:p>
    <w:p w:rsidR="00EA247E" w:rsidRPr="00EA247E" w:rsidRDefault="00EA247E" w:rsidP="00EA247E">
      <w:pPr>
        <w:spacing w:line="240" w:lineRule="auto"/>
        <w:ind w:firstLine="0"/>
        <w:rPr>
          <w:b/>
          <w:i/>
          <w:szCs w:val="24"/>
        </w:rPr>
      </w:pPr>
      <w:r w:rsidRPr="00EA247E">
        <w:rPr>
          <w:b/>
          <w:i/>
          <w:szCs w:val="24"/>
        </w:rPr>
        <w:t>Нобелевские премии мира как индикатор легитимности войн (1901</w:t>
      </w:r>
      <w:r w:rsidRPr="00EA247E">
        <w:rPr>
          <w:b/>
          <w:bCs/>
          <w:i/>
          <w:iCs/>
          <w:szCs w:val="24"/>
        </w:rPr>
        <w:t>–</w:t>
      </w:r>
      <w:r>
        <w:rPr>
          <w:b/>
          <w:i/>
          <w:szCs w:val="24"/>
        </w:rPr>
        <w:t>1939 гг.)</w:t>
      </w:r>
    </w:p>
    <w:p w:rsidR="00EA247E" w:rsidRPr="00EA247E" w:rsidRDefault="00EA247E" w:rsidP="00EA247E">
      <w:pPr>
        <w:spacing w:line="240" w:lineRule="auto"/>
        <w:ind w:firstLine="0"/>
        <w:rPr>
          <w:b/>
          <w:i/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Олег Юрьевич Пленков</w:t>
      </w: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szCs w:val="24"/>
        </w:rPr>
        <w:t xml:space="preserve">Санкт-Петербургский государственный университет, Российский государственный педагогический университет им. А. И. Герцена, д. и. н., профессор 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i/>
          <w:iCs/>
          <w:szCs w:val="24"/>
        </w:rPr>
        <w:t>Прецеденты вины и покаяния в современной политической истории и их интерпретация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szCs w:val="24"/>
        </w:rPr>
      </w:pPr>
    </w:p>
    <w:p w:rsidR="00305AD6" w:rsidRDefault="00305AD6" w:rsidP="00EA247E">
      <w:pPr>
        <w:spacing w:line="240" w:lineRule="auto"/>
        <w:ind w:firstLine="0"/>
        <w:rPr>
          <w:b/>
          <w:bCs/>
          <w:szCs w:val="24"/>
        </w:rPr>
      </w:pP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szCs w:val="24"/>
        </w:rPr>
        <w:t>Стефано Мария Капилупи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>
        <w:rPr>
          <w:szCs w:val="24"/>
        </w:rPr>
        <w:t>Д</w:t>
      </w:r>
      <w:r w:rsidRPr="00EA247E">
        <w:rPr>
          <w:szCs w:val="24"/>
        </w:rPr>
        <w:t>окторант Римского университета «Ла Сапиенца», к. филос. н., заведующий отделением итальянского языка и культуры Российской христианской гуманитарной академии</w:t>
      </w:r>
      <w:r>
        <w:rPr>
          <w:szCs w:val="24"/>
        </w:rPr>
        <w:t xml:space="preserve"> (</w:t>
      </w:r>
      <w:r w:rsidRPr="00EA247E">
        <w:rPr>
          <w:szCs w:val="24"/>
        </w:rPr>
        <w:t>Санкт-Петербург / Италия</w:t>
      </w:r>
      <w:r>
        <w:rPr>
          <w:szCs w:val="24"/>
        </w:rPr>
        <w:t>)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Справедливость насилия? Проблемы примирения в Италии на исходе Второй мировой войны.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 xml:space="preserve">Марчелло Риццо, 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 xml:space="preserve">PhD (Болонский университет), профессор лицея, г. Палермо, </w:t>
      </w:r>
      <w:r>
        <w:rPr>
          <w:szCs w:val="24"/>
        </w:rPr>
        <w:t>(</w:t>
      </w:r>
      <w:r w:rsidRPr="00EA247E">
        <w:rPr>
          <w:szCs w:val="24"/>
        </w:rPr>
        <w:t>Италия</w:t>
      </w:r>
      <w:r>
        <w:rPr>
          <w:szCs w:val="24"/>
        </w:rPr>
        <w:t>)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Образы во</w:t>
      </w:r>
      <w:r>
        <w:rPr>
          <w:b/>
          <w:bCs/>
          <w:i/>
          <w:iCs/>
          <w:szCs w:val="24"/>
        </w:rPr>
        <w:t>йны и мира в фотографии XX века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305AD6" w:rsidRDefault="00305AD6" w:rsidP="00EA247E">
      <w:pPr>
        <w:spacing w:line="240" w:lineRule="auto"/>
        <w:ind w:firstLine="0"/>
        <w:rPr>
          <w:b/>
          <w:bCs/>
          <w:szCs w:val="24"/>
        </w:rPr>
      </w:pPr>
    </w:p>
    <w:p w:rsidR="00305AD6" w:rsidRDefault="00305AD6" w:rsidP="00305AD6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12.00 – 12.15 – кофе-брейк</w:t>
      </w:r>
    </w:p>
    <w:p w:rsidR="00305AD6" w:rsidRDefault="00305AD6" w:rsidP="00EA247E">
      <w:pPr>
        <w:spacing w:line="240" w:lineRule="auto"/>
        <w:ind w:firstLine="0"/>
        <w:rPr>
          <w:b/>
          <w:bCs/>
          <w:szCs w:val="24"/>
        </w:rPr>
      </w:pPr>
    </w:p>
    <w:p w:rsidR="00305AD6" w:rsidRDefault="00305AD6" w:rsidP="00EA247E">
      <w:pPr>
        <w:spacing w:line="240" w:lineRule="auto"/>
        <w:ind w:firstLine="0"/>
        <w:rPr>
          <w:b/>
          <w:bCs/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Олег Вячеславович Рябов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color w:val="000000"/>
          <w:szCs w:val="24"/>
        </w:rPr>
      </w:pPr>
      <w:r w:rsidRPr="00EA247E">
        <w:rPr>
          <w:szCs w:val="24"/>
        </w:rPr>
        <w:t xml:space="preserve">Ивановский государственный университет, д. филос. н., профессор кафедры философии, директор Центра этнических и национальных исследований  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color w:val="000000"/>
          <w:szCs w:val="24"/>
        </w:rPr>
        <w:t>«Широкие объятия Родины»: право, справедливость и материнская любовь в легитимации присоединения Крыма к Российской Федерации.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  <w:r w:rsidRPr="00EA247E">
        <w:rPr>
          <w:szCs w:val="24"/>
          <w:u w:val="single"/>
        </w:rPr>
        <w:t>Восток — Запад:  исторический опыт дипломатического диалога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Татьяна Анатольевна Базарова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>Санкт-Петербургский институт истории РАН,  к.и.н., старший научный сотрудник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Петровские дипломаты и европейский дипломатический корпус в Стамбуле в 1700–1710-х годах: противостояние и сотрудничество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szCs w:val="24"/>
        </w:rPr>
        <w:t>Станислав Вальтерович</w:t>
      </w:r>
      <w:r w:rsidR="00305AD6">
        <w:rPr>
          <w:b/>
          <w:bCs/>
          <w:szCs w:val="24"/>
        </w:rPr>
        <w:t xml:space="preserve"> </w:t>
      </w:r>
      <w:r w:rsidRPr="00EA247E">
        <w:rPr>
          <w:b/>
          <w:bCs/>
          <w:szCs w:val="24"/>
        </w:rPr>
        <w:t>Андриайнен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>Санкт-Петербургский государственный экономический университет, к. и. н., доцент кафедры международных отношений, истории и политологии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 xml:space="preserve">Александр </w:t>
      </w:r>
      <w:r w:rsidRPr="00EA247E">
        <w:rPr>
          <w:b/>
          <w:bCs/>
          <w:i/>
          <w:iCs/>
          <w:szCs w:val="24"/>
          <w:lang w:val="en-US"/>
        </w:rPr>
        <w:t>I</w:t>
      </w:r>
      <w:r w:rsidRPr="00EA247E">
        <w:rPr>
          <w:b/>
          <w:bCs/>
          <w:i/>
          <w:iCs/>
          <w:szCs w:val="24"/>
        </w:rPr>
        <w:t xml:space="preserve"> и А. П. Ермолов: два понимания восточной политики России.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Pr="00EA247E" w:rsidRDefault="00EA247E" w:rsidP="00EA247E">
      <w:pPr>
        <w:spacing w:line="240" w:lineRule="auto"/>
        <w:ind w:firstLine="0"/>
        <w:jc w:val="center"/>
        <w:rPr>
          <w:szCs w:val="24"/>
        </w:rPr>
      </w:pPr>
      <w:r w:rsidRPr="00EA247E">
        <w:rPr>
          <w:b/>
          <w:bCs/>
          <w:szCs w:val="24"/>
        </w:rPr>
        <w:t>14.00 — 15.00 — обеденный перерыв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szCs w:val="24"/>
        </w:rPr>
        <w:t>Игорь Олегович Ермаченко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 xml:space="preserve">Российский государственный педагогический университет им. А. И. Герцена, к. и. н., доцент </w:t>
      </w:r>
      <w:r w:rsidRPr="00EA247E">
        <w:rPr>
          <w:color w:val="000000"/>
          <w:szCs w:val="24"/>
        </w:rPr>
        <w:t>кафедры всеобщей истории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b/>
          <w:bCs/>
          <w:i/>
          <w:iCs/>
          <w:szCs w:val="24"/>
        </w:rPr>
        <w:t>Дипломатия канонерок и ориентализм. С. О. Макаров и И. В. Будиловский о «цивилизационной» подоплеке русско-японских отношений (1894–1896 гг.).</w:t>
      </w:r>
    </w:p>
    <w:p w:rsidR="00305AD6" w:rsidRDefault="00305AD6" w:rsidP="00EA247E">
      <w:pPr>
        <w:spacing w:line="240" w:lineRule="auto"/>
        <w:ind w:firstLine="0"/>
        <w:rPr>
          <w:b/>
          <w:bCs/>
          <w:szCs w:val="24"/>
        </w:rPr>
      </w:pP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szCs w:val="24"/>
        </w:rPr>
        <w:t>Чой</w:t>
      </w:r>
      <w:r w:rsidR="00305AD6">
        <w:rPr>
          <w:b/>
          <w:bCs/>
          <w:szCs w:val="24"/>
        </w:rPr>
        <w:t xml:space="preserve"> </w:t>
      </w:r>
      <w:r w:rsidRPr="00EA247E">
        <w:rPr>
          <w:b/>
          <w:bCs/>
          <w:szCs w:val="24"/>
        </w:rPr>
        <w:t>Доккю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>Фонд истории Северо-Восточной Азии, профессор, Сеул, Республика Корея.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Император Коджон и план по созданию корейского правительства в изгнан</w:t>
      </w:r>
      <w:r>
        <w:rPr>
          <w:b/>
          <w:bCs/>
          <w:i/>
          <w:iCs/>
          <w:szCs w:val="24"/>
        </w:rPr>
        <w:t>ии в Приморье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305AD6" w:rsidRDefault="00305AD6" w:rsidP="00EA247E">
      <w:pPr>
        <w:spacing w:line="240" w:lineRule="auto"/>
        <w:ind w:firstLine="0"/>
        <w:rPr>
          <w:b/>
          <w:color w:val="000000"/>
          <w:szCs w:val="24"/>
        </w:rPr>
      </w:pPr>
    </w:p>
    <w:p w:rsidR="00305AD6" w:rsidRDefault="00305AD6" w:rsidP="00305AD6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16.00 – 16.15 – кофе-брейк</w:t>
      </w:r>
    </w:p>
    <w:p w:rsidR="00305AD6" w:rsidRDefault="00305AD6" w:rsidP="00EA247E">
      <w:pPr>
        <w:spacing w:line="240" w:lineRule="auto"/>
        <w:ind w:firstLine="0"/>
        <w:rPr>
          <w:b/>
          <w:color w:val="000000"/>
          <w:szCs w:val="24"/>
        </w:rPr>
      </w:pPr>
    </w:p>
    <w:p w:rsidR="00305AD6" w:rsidRDefault="00305AD6" w:rsidP="00EA247E">
      <w:pPr>
        <w:spacing w:line="240" w:lineRule="auto"/>
        <w:ind w:firstLine="0"/>
        <w:rPr>
          <w:b/>
          <w:color w:val="000000"/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color w:val="000000"/>
          <w:szCs w:val="24"/>
        </w:rPr>
      </w:pPr>
      <w:r w:rsidRPr="00EA247E">
        <w:rPr>
          <w:b/>
          <w:color w:val="000000"/>
          <w:szCs w:val="24"/>
        </w:rPr>
        <w:t>Сергей Олегович Курбанов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color w:val="000000"/>
          <w:szCs w:val="24"/>
        </w:rPr>
      </w:pPr>
      <w:r w:rsidRPr="00EA247E">
        <w:rPr>
          <w:color w:val="000000"/>
          <w:szCs w:val="24"/>
        </w:rPr>
        <w:t>Санкт-Петербургский государственный университет, д. и. н., профессор Восточного факультета, директор Центра корейского языка и культуры СПбГУ, директор Института междисциплинарных исследований Кореи Восточного факультета СПбГУ.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color w:val="000000"/>
          <w:szCs w:val="24"/>
        </w:rPr>
        <w:lastRenderedPageBreak/>
        <w:t>Корейская Декларация независимости 1 марта 1919 года: новое и традиционное в корейском восприятии права на восстановлени</w:t>
      </w:r>
      <w:r>
        <w:rPr>
          <w:b/>
          <w:bCs/>
          <w:i/>
          <w:color w:val="000000"/>
          <w:szCs w:val="24"/>
        </w:rPr>
        <w:t>е государственной независимости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Мария Владимировна Кротова</w:t>
      </w:r>
    </w:p>
    <w:p w:rsid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szCs w:val="24"/>
        </w:rPr>
        <w:t xml:space="preserve">Санкт-Петербургский государственный экономический университет, д.и.н., доцент кафедры международных отношений, истории и политологии 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Пути урегулирования советско-китайских конфликтов на КВЖД в 1920-е гг.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</w:p>
    <w:p w:rsidR="00EA247E" w:rsidRDefault="00EA247E" w:rsidP="00EA247E">
      <w:pPr>
        <w:spacing w:line="240" w:lineRule="auto"/>
        <w:ind w:firstLine="0"/>
        <w:rPr>
          <w:b/>
          <w:bCs/>
          <w:szCs w:val="24"/>
        </w:rPr>
      </w:pPr>
      <w:r w:rsidRPr="00EA247E">
        <w:rPr>
          <w:b/>
          <w:bCs/>
          <w:szCs w:val="24"/>
        </w:rPr>
        <w:t>Анна Михайловна Харитонова</w:t>
      </w:r>
    </w:p>
    <w:p w:rsidR="00EA247E" w:rsidRPr="00EA247E" w:rsidRDefault="00EA247E" w:rsidP="00EA247E">
      <w:pPr>
        <w:spacing w:line="240" w:lineRule="auto"/>
        <w:ind w:firstLine="0"/>
        <w:rPr>
          <w:b/>
          <w:bCs/>
          <w:i/>
          <w:iCs/>
          <w:szCs w:val="24"/>
        </w:rPr>
      </w:pPr>
      <w:r w:rsidRPr="00EA247E">
        <w:rPr>
          <w:szCs w:val="24"/>
        </w:rPr>
        <w:t>Санкт-Петербургский государственный университет, аспирантка Восточного факультета.</w:t>
      </w:r>
    </w:p>
    <w:p w:rsidR="00EA247E" w:rsidRPr="00EA247E" w:rsidRDefault="00EA247E" w:rsidP="00EA247E">
      <w:pPr>
        <w:spacing w:line="240" w:lineRule="auto"/>
        <w:ind w:firstLine="0"/>
        <w:rPr>
          <w:szCs w:val="24"/>
        </w:rPr>
      </w:pPr>
      <w:r w:rsidRPr="00EA247E">
        <w:rPr>
          <w:b/>
          <w:bCs/>
          <w:i/>
          <w:iCs/>
          <w:szCs w:val="24"/>
        </w:rPr>
        <w:t>Внешняя политика Нородома</w:t>
      </w:r>
      <w:r w:rsidR="00305AD6">
        <w:rPr>
          <w:b/>
          <w:bCs/>
          <w:i/>
          <w:iCs/>
          <w:szCs w:val="24"/>
        </w:rPr>
        <w:t xml:space="preserve"> </w:t>
      </w:r>
      <w:r w:rsidRPr="00EA247E">
        <w:rPr>
          <w:b/>
          <w:bCs/>
          <w:i/>
          <w:iCs/>
          <w:szCs w:val="24"/>
        </w:rPr>
        <w:t>Сианука в 1950-60-х гг.: апелляции к правомочности и справедливости.</w:t>
      </w:r>
    </w:p>
    <w:p w:rsidR="00B54D3B" w:rsidRPr="00EA247E" w:rsidRDefault="00305AD6" w:rsidP="00EA247E">
      <w:pPr>
        <w:spacing w:line="240" w:lineRule="auto"/>
        <w:ind w:firstLine="0"/>
        <w:rPr>
          <w:szCs w:val="24"/>
        </w:rPr>
      </w:pPr>
    </w:p>
    <w:sectPr w:rsidR="00B54D3B" w:rsidRPr="00EA247E" w:rsidSect="00EA247E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compat/>
  <w:rsids>
    <w:rsidRoot w:val="00331BED"/>
    <w:rsid w:val="00184523"/>
    <w:rsid w:val="001F4EC4"/>
    <w:rsid w:val="00305AD6"/>
    <w:rsid w:val="00331BED"/>
    <w:rsid w:val="005B4BAA"/>
    <w:rsid w:val="00843F9E"/>
    <w:rsid w:val="00A604E5"/>
    <w:rsid w:val="00B22AC2"/>
    <w:rsid w:val="00E60CBE"/>
    <w:rsid w:val="00EA247E"/>
    <w:rsid w:val="00F11E2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A"/>
  </w:style>
  <w:style w:type="paragraph" w:styleId="1">
    <w:name w:val="heading 1"/>
    <w:basedOn w:val="a"/>
    <w:link w:val="10"/>
    <w:uiPriority w:val="9"/>
    <w:qFormat/>
    <w:rsid w:val="00843F9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F9E"/>
    <w:pPr>
      <w:widowControl w:val="0"/>
      <w:suppressAutoHyphens/>
      <w:spacing w:after="120" w:line="240" w:lineRule="auto"/>
      <w:ind w:firstLine="0"/>
      <w:jc w:val="left"/>
    </w:pPr>
    <w:rPr>
      <w:rFonts w:eastAsia="Andale Sans UI" w:cs="Times New Roman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43F9E"/>
    <w:rPr>
      <w:rFonts w:eastAsia="Andale Sans UI" w:cs="Times New Roman"/>
      <w:kern w:val="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3F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43F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F9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F9E"/>
    <w:pPr>
      <w:widowControl w:val="0"/>
      <w:suppressAutoHyphens/>
      <w:spacing w:after="120" w:line="240" w:lineRule="auto"/>
      <w:ind w:firstLine="0"/>
      <w:jc w:val="left"/>
    </w:pPr>
    <w:rPr>
      <w:rFonts w:eastAsia="Andale Sans UI" w:cs="Times New Roman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43F9E"/>
    <w:rPr>
      <w:rFonts w:eastAsia="Andale Sans UI" w:cs="Times New Roman"/>
      <w:kern w:val="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3F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43F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Vera</cp:lastModifiedBy>
  <cp:revision>5</cp:revision>
  <cp:lastPrinted>2015-10-15T13:49:00Z</cp:lastPrinted>
  <dcterms:created xsi:type="dcterms:W3CDTF">2015-10-15T12:57:00Z</dcterms:created>
  <dcterms:modified xsi:type="dcterms:W3CDTF">2015-10-15T21:33:00Z</dcterms:modified>
</cp:coreProperties>
</file>