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5B5A" w14:textId="77777777" w:rsidR="0018412C" w:rsidRPr="00FC1997" w:rsidRDefault="0018412C" w:rsidP="00F9797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  <w:bookmarkStart w:id="0" w:name="_GoBack"/>
      <w:bookmarkEnd w:id="0"/>
      <w:r w:rsidRPr="00FC1997">
        <w:rPr>
          <w:rFonts w:ascii="Times New Roman" w:hAnsi="Times New Roman"/>
          <w:b/>
          <w:sz w:val="26"/>
          <w:szCs w:val="28"/>
        </w:rPr>
        <w:t>ПОСТАНОВЛЕНИЕ</w:t>
      </w:r>
    </w:p>
    <w:p w14:paraId="36C65AF8" w14:textId="2ACFE6AF" w:rsidR="0018412C" w:rsidRPr="00FC1997" w:rsidRDefault="00467D79" w:rsidP="00F9797C">
      <w:pPr>
        <w:pStyle w:val="a4"/>
        <w:spacing w:line="240" w:lineRule="auto"/>
        <w:ind w:left="0"/>
        <w:jc w:val="center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у</w:t>
      </w:r>
      <w:r w:rsidR="0018412C" w:rsidRPr="00FC1997">
        <w:rPr>
          <w:rFonts w:ascii="Times New Roman" w:hAnsi="Times New Roman"/>
          <w:sz w:val="26"/>
          <w:szCs w:val="28"/>
        </w:rPr>
        <w:t>ченого совета РГПУ им. А.И. Герцена</w:t>
      </w:r>
    </w:p>
    <w:p w14:paraId="729CBCAC" w14:textId="77777777" w:rsidR="0018412C" w:rsidRPr="00FC1997" w:rsidRDefault="0018412C" w:rsidP="00F9797C">
      <w:pPr>
        <w:pStyle w:val="a4"/>
        <w:spacing w:line="240" w:lineRule="auto"/>
        <w:ind w:left="0"/>
        <w:jc w:val="center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от 28 апреля 2017 года</w:t>
      </w:r>
    </w:p>
    <w:p w14:paraId="01FF17DC" w14:textId="77777777" w:rsidR="0018412C" w:rsidRPr="00FC1997" w:rsidRDefault="0018412C" w:rsidP="00F9797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  <w:r w:rsidRPr="00FC1997">
        <w:rPr>
          <w:rFonts w:ascii="Times New Roman" w:hAnsi="Times New Roman"/>
          <w:b/>
          <w:sz w:val="26"/>
          <w:szCs w:val="28"/>
        </w:rPr>
        <w:t xml:space="preserve">«Профессиональное и нравственное развитие </w:t>
      </w:r>
      <w:proofErr w:type="gramStart"/>
      <w:r w:rsidRPr="00FC1997">
        <w:rPr>
          <w:rFonts w:ascii="Times New Roman" w:hAnsi="Times New Roman"/>
          <w:b/>
          <w:sz w:val="26"/>
          <w:szCs w:val="28"/>
        </w:rPr>
        <w:t>обучающихся</w:t>
      </w:r>
      <w:proofErr w:type="gramEnd"/>
      <w:r w:rsidRPr="00FC1997">
        <w:rPr>
          <w:rFonts w:ascii="Times New Roman" w:hAnsi="Times New Roman"/>
          <w:b/>
          <w:sz w:val="26"/>
          <w:szCs w:val="28"/>
        </w:rPr>
        <w:t xml:space="preserve"> в системе воспитательной работы»</w:t>
      </w:r>
    </w:p>
    <w:p w14:paraId="05F7F91B" w14:textId="77777777" w:rsidR="00467D79" w:rsidRPr="00FC1997" w:rsidRDefault="00467D79" w:rsidP="00F9797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14:paraId="3163CE08" w14:textId="2405EAD6" w:rsidR="0018412C" w:rsidRPr="00FC1997" w:rsidRDefault="00937815" w:rsidP="00F9797C">
      <w:pPr>
        <w:pStyle w:val="a4"/>
        <w:spacing w:line="240" w:lineRule="auto"/>
        <w:ind w:left="0"/>
        <w:jc w:val="both"/>
        <w:rPr>
          <w:rFonts w:ascii="Times New Roman" w:hAnsi="Times New Roman"/>
          <w:b/>
          <w:strike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ab/>
      </w:r>
      <w:proofErr w:type="gramStart"/>
      <w:r w:rsidR="0018412C" w:rsidRPr="00FC1997">
        <w:rPr>
          <w:rFonts w:ascii="Times New Roman" w:hAnsi="Times New Roman"/>
          <w:sz w:val="26"/>
          <w:szCs w:val="28"/>
        </w:rPr>
        <w:t xml:space="preserve">Заслушав и обсудив доклад </w:t>
      </w:r>
      <w:proofErr w:type="spellStart"/>
      <w:r w:rsidR="0018412C" w:rsidRPr="00FC1997">
        <w:rPr>
          <w:rFonts w:ascii="Times New Roman" w:hAnsi="Times New Roman"/>
          <w:sz w:val="26"/>
          <w:szCs w:val="28"/>
        </w:rPr>
        <w:t>и.о</w:t>
      </w:r>
      <w:proofErr w:type="spellEnd"/>
      <w:r w:rsidR="0018412C" w:rsidRPr="00FC1997">
        <w:rPr>
          <w:rFonts w:ascii="Times New Roman" w:hAnsi="Times New Roman"/>
          <w:sz w:val="26"/>
          <w:szCs w:val="28"/>
        </w:rPr>
        <w:t xml:space="preserve">. проректора по воспитательной работе С.И. </w:t>
      </w:r>
      <w:proofErr w:type="spellStart"/>
      <w:r w:rsidR="0018412C" w:rsidRPr="00FC1997">
        <w:rPr>
          <w:rFonts w:ascii="Times New Roman" w:hAnsi="Times New Roman"/>
          <w:sz w:val="26"/>
          <w:szCs w:val="28"/>
        </w:rPr>
        <w:t>Махова</w:t>
      </w:r>
      <w:proofErr w:type="spellEnd"/>
      <w:r w:rsidRPr="00FC1997">
        <w:rPr>
          <w:rFonts w:ascii="Times New Roman" w:hAnsi="Times New Roman"/>
          <w:sz w:val="26"/>
          <w:szCs w:val="28"/>
        </w:rPr>
        <w:t>, у</w:t>
      </w:r>
      <w:r w:rsidR="0018412C" w:rsidRPr="00FC1997">
        <w:rPr>
          <w:rFonts w:ascii="Times New Roman" w:hAnsi="Times New Roman"/>
          <w:sz w:val="26"/>
          <w:szCs w:val="28"/>
        </w:rPr>
        <w:t>ченый совет отмечает</w:t>
      </w:r>
      <w:r w:rsidR="00C501A8" w:rsidRPr="00FC1997">
        <w:rPr>
          <w:rFonts w:ascii="Times New Roman" w:hAnsi="Times New Roman"/>
          <w:sz w:val="26"/>
          <w:szCs w:val="28"/>
        </w:rPr>
        <w:t>, что сегодня одной из</w:t>
      </w:r>
      <w:r w:rsidR="0018412C" w:rsidRPr="00FC1997">
        <w:rPr>
          <w:rFonts w:ascii="Times New Roman" w:hAnsi="Times New Roman"/>
          <w:sz w:val="26"/>
          <w:szCs w:val="28"/>
        </w:rPr>
        <w:t xml:space="preserve"> задач, стоящих перед профессорско-преподавательским составом РГПУ им. А.И. Герцена, является профессиональное и нравственное развитие обучающихся в системе воспитательной работы</w:t>
      </w:r>
      <w:r w:rsidR="00883A8F" w:rsidRPr="00FC1997">
        <w:rPr>
          <w:rFonts w:ascii="Times New Roman" w:hAnsi="Times New Roman"/>
          <w:sz w:val="26"/>
          <w:szCs w:val="28"/>
        </w:rPr>
        <w:t>, которую регламентируют</w:t>
      </w:r>
      <w:r w:rsidR="0018412C" w:rsidRPr="00FC1997">
        <w:rPr>
          <w:rFonts w:ascii="Times New Roman" w:hAnsi="Times New Roman"/>
          <w:sz w:val="26"/>
          <w:szCs w:val="28"/>
        </w:rPr>
        <w:t xml:space="preserve"> Федеральны</w:t>
      </w:r>
      <w:r w:rsidR="00883A8F" w:rsidRPr="00FC1997">
        <w:rPr>
          <w:rFonts w:ascii="Times New Roman" w:hAnsi="Times New Roman"/>
          <w:sz w:val="26"/>
          <w:szCs w:val="28"/>
        </w:rPr>
        <w:t>й</w:t>
      </w:r>
      <w:r w:rsidR="0018412C" w:rsidRPr="00FC1997">
        <w:rPr>
          <w:rFonts w:ascii="Times New Roman" w:hAnsi="Times New Roman"/>
          <w:sz w:val="26"/>
          <w:szCs w:val="28"/>
        </w:rPr>
        <w:t xml:space="preserve"> Закон «Об образовании в Российс</w:t>
      </w:r>
      <w:r w:rsidRPr="00FC1997">
        <w:rPr>
          <w:rFonts w:ascii="Times New Roman" w:hAnsi="Times New Roman"/>
          <w:sz w:val="26"/>
          <w:szCs w:val="28"/>
        </w:rPr>
        <w:t>кой Федерации»</w:t>
      </w:r>
      <w:r w:rsidR="0018412C" w:rsidRPr="00FC1997">
        <w:rPr>
          <w:rFonts w:ascii="Times New Roman" w:hAnsi="Times New Roman"/>
          <w:sz w:val="26"/>
          <w:szCs w:val="28"/>
        </w:rPr>
        <w:t>, Федеральны</w:t>
      </w:r>
      <w:r w:rsidR="000061A1" w:rsidRPr="00FC1997">
        <w:rPr>
          <w:rFonts w:ascii="Times New Roman" w:hAnsi="Times New Roman"/>
          <w:sz w:val="26"/>
          <w:szCs w:val="28"/>
        </w:rPr>
        <w:t>й</w:t>
      </w:r>
      <w:r w:rsidR="0018412C" w:rsidRPr="00FC1997">
        <w:rPr>
          <w:rFonts w:ascii="Times New Roman" w:hAnsi="Times New Roman"/>
          <w:sz w:val="26"/>
          <w:szCs w:val="28"/>
        </w:rPr>
        <w:t xml:space="preserve"> государственны</w:t>
      </w:r>
      <w:r w:rsidR="000061A1" w:rsidRPr="00FC1997">
        <w:rPr>
          <w:rFonts w:ascii="Times New Roman" w:hAnsi="Times New Roman"/>
          <w:sz w:val="26"/>
          <w:szCs w:val="28"/>
        </w:rPr>
        <w:t>й</w:t>
      </w:r>
      <w:r w:rsidR="0018412C" w:rsidRPr="00FC1997">
        <w:rPr>
          <w:rFonts w:ascii="Times New Roman" w:hAnsi="Times New Roman"/>
          <w:sz w:val="26"/>
          <w:szCs w:val="28"/>
        </w:rPr>
        <w:t xml:space="preserve"> образовательн</w:t>
      </w:r>
      <w:r w:rsidR="000061A1" w:rsidRPr="00FC1997">
        <w:rPr>
          <w:rFonts w:ascii="Times New Roman" w:hAnsi="Times New Roman"/>
          <w:sz w:val="26"/>
          <w:szCs w:val="28"/>
        </w:rPr>
        <w:t>ый</w:t>
      </w:r>
      <w:r w:rsidR="0018412C" w:rsidRPr="00FC1997">
        <w:rPr>
          <w:rFonts w:ascii="Times New Roman" w:hAnsi="Times New Roman"/>
          <w:sz w:val="26"/>
          <w:szCs w:val="28"/>
        </w:rPr>
        <w:t xml:space="preserve"> стандарт высшего профессионального образования, «Основ</w:t>
      </w:r>
      <w:r w:rsidR="000061A1" w:rsidRPr="00FC1997">
        <w:rPr>
          <w:rFonts w:ascii="Times New Roman" w:hAnsi="Times New Roman"/>
          <w:sz w:val="26"/>
          <w:szCs w:val="28"/>
        </w:rPr>
        <w:t>ы</w:t>
      </w:r>
      <w:r w:rsidR="0018412C" w:rsidRPr="00FC1997">
        <w:rPr>
          <w:rFonts w:ascii="Times New Roman" w:hAnsi="Times New Roman"/>
          <w:sz w:val="26"/>
          <w:szCs w:val="28"/>
        </w:rPr>
        <w:t xml:space="preserve"> государственной молодежной политики</w:t>
      </w:r>
      <w:proofErr w:type="gramEnd"/>
      <w:r w:rsidR="0018412C" w:rsidRPr="00FC1997">
        <w:rPr>
          <w:rFonts w:ascii="Times New Roman" w:hAnsi="Times New Roman"/>
          <w:sz w:val="26"/>
          <w:szCs w:val="28"/>
        </w:rPr>
        <w:t xml:space="preserve"> в Российской Федерации до 2025 г.», «Стратеги</w:t>
      </w:r>
      <w:r w:rsidR="000061A1" w:rsidRPr="00FC1997">
        <w:rPr>
          <w:rFonts w:ascii="Times New Roman" w:hAnsi="Times New Roman"/>
          <w:sz w:val="26"/>
          <w:szCs w:val="28"/>
        </w:rPr>
        <w:t>я</w:t>
      </w:r>
      <w:r w:rsidR="0018412C" w:rsidRPr="00FC1997">
        <w:rPr>
          <w:rFonts w:ascii="Times New Roman" w:hAnsi="Times New Roman"/>
          <w:sz w:val="26"/>
          <w:szCs w:val="28"/>
        </w:rPr>
        <w:t xml:space="preserve"> развития воспитания в Российской Федерации до 2025 г.»,  программ</w:t>
      </w:r>
      <w:r w:rsidR="000061A1" w:rsidRPr="00FC1997">
        <w:rPr>
          <w:rFonts w:ascii="Times New Roman" w:hAnsi="Times New Roman"/>
          <w:sz w:val="26"/>
          <w:szCs w:val="28"/>
        </w:rPr>
        <w:t>а</w:t>
      </w:r>
      <w:r w:rsidR="0018412C" w:rsidRPr="00FC1997">
        <w:rPr>
          <w:rFonts w:ascii="Times New Roman" w:hAnsi="Times New Roman"/>
          <w:sz w:val="26"/>
          <w:szCs w:val="28"/>
        </w:rPr>
        <w:t xml:space="preserve"> развития университета</w:t>
      </w:r>
      <w:r w:rsidR="005C5565" w:rsidRPr="00FC1997">
        <w:rPr>
          <w:rFonts w:ascii="Times New Roman" w:hAnsi="Times New Roman"/>
          <w:sz w:val="26"/>
          <w:szCs w:val="28"/>
        </w:rPr>
        <w:t xml:space="preserve"> на 2016</w:t>
      </w:r>
      <w:r w:rsidR="0018412C" w:rsidRPr="00FC1997">
        <w:rPr>
          <w:rFonts w:ascii="Times New Roman" w:hAnsi="Times New Roman"/>
          <w:sz w:val="26"/>
          <w:szCs w:val="28"/>
        </w:rPr>
        <w:t>-2020</w:t>
      </w:r>
      <w:r w:rsidR="005C5565" w:rsidRPr="00FC199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5C5565" w:rsidRPr="00FC1997">
        <w:rPr>
          <w:rFonts w:ascii="Times New Roman" w:hAnsi="Times New Roman"/>
          <w:sz w:val="26"/>
          <w:szCs w:val="28"/>
        </w:rPr>
        <w:t>г.г</w:t>
      </w:r>
      <w:proofErr w:type="spellEnd"/>
      <w:r w:rsidR="005C5565" w:rsidRPr="00FC1997">
        <w:rPr>
          <w:rFonts w:ascii="Times New Roman" w:hAnsi="Times New Roman"/>
          <w:sz w:val="26"/>
          <w:szCs w:val="28"/>
        </w:rPr>
        <w:t>.</w:t>
      </w:r>
      <w:r w:rsidR="000061A1" w:rsidRPr="00FC1997">
        <w:rPr>
          <w:rFonts w:ascii="Times New Roman" w:hAnsi="Times New Roman"/>
          <w:sz w:val="26"/>
          <w:szCs w:val="28"/>
        </w:rPr>
        <w:t>, другие</w:t>
      </w:r>
      <w:r w:rsidR="0018412C" w:rsidRPr="00FC1997">
        <w:rPr>
          <w:rFonts w:ascii="Times New Roman" w:hAnsi="Times New Roman"/>
          <w:sz w:val="26"/>
          <w:szCs w:val="28"/>
        </w:rPr>
        <w:t xml:space="preserve"> нормативны</w:t>
      </w:r>
      <w:r w:rsidR="000061A1" w:rsidRPr="00FC1997">
        <w:rPr>
          <w:rFonts w:ascii="Times New Roman" w:hAnsi="Times New Roman"/>
          <w:sz w:val="26"/>
          <w:szCs w:val="28"/>
        </w:rPr>
        <w:t>е документы.</w:t>
      </w:r>
      <w:r w:rsidR="0018412C" w:rsidRPr="00FC1997">
        <w:rPr>
          <w:rFonts w:ascii="Times New Roman" w:hAnsi="Times New Roman"/>
          <w:sz w:val="26"/>
          <w:szCs w:val="28"/>
        </w:rPr>
        <w:t xml:space="preserve"> </w:t>
      </w:r>
    </w:p>
    <w:p w14:paraId="2DDA86EC" w14:textId="33286D57" w:rsidR="0018412C" w:rsidRPr="00FC1997" w:rsidRDefault="0018412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Ученый совет признает, что</w:t>
      </w:r>
      <w:r w:rsidRPr="00FC1997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 xml:space="preserve">нравственное развитие </w:t>
      </w:r>
      <w:proofErr w:type="gramStart"/>
      <w:r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 - это основа профессионального развития</w:t>
      </w:r>
      <w:r w:rsidR="00AD47CE" w:rsidRPr="00FC1997">
        <w:rPr>
          <w:rFonts w:ascii="Times New Roman" w:hAnsi="Times New Roman"/>
          <w:sz w:val="26"/>
          <w:szCs w:val="28"/>
        </w:rPr>
        <w:t xml:space="preserve"> педагога</w:t>
      </w:r>
      <w:r w:rsidRPr="00FC1997">
        <w:rPr>
          <w:rFonts w:ascii="Times New Roman" w:hAnsi="Times New Roman"/>
          <w:sz w:val="26"/>
          <w:szCs w:val="28"/>
        </w:rPr>
        <w:t xml:space="preserve">. </w:t>
      </w:r>
      <w:r w:rsidR="00CB14D3" w:rsidRPr="00FC1997">
        <w:rPr>
          <w:rFonts w:ascii="Times New Roman" w:hAnsi="Times New Roman"/>
          <w:sz w:val="26"/>
          <w:szCs w:val="28"/>
        </w:rPr>
        <w:t>Нравственное и профессиональное</w:t>
      </w:r>
      <w:r w:rsidRPr="00FC1997">
        <w:rPr>
          <w:rFonts w:ascii="Times New Roman" w:hAnsi="Times New Roman"/>
          <w:sz w:val="26"/>
          <w:szCs w:val="28"/>
        </w:rPr>
        <w:t xml:space="preserve">  развитие происходит в контексте</w:t>
      </w:r>
      <w:r w:rsidR="008E103C" w:rsidRPr="00FC1997">
        <w:rPr>
          <w:rFonts w:ascii="Times New Roman" w:hAnsi="Times New Roman"/>
          <w:sz w:val="26"/>
          <w:szCs w:val="28"/>
        </w:rPr>
        <w:t xml:space="preserve"> реализации</w:t>
      </w:r>
      <w:r w:rsidRPr="00FC1997">
        <w:rPr>
          <w:rFonts w:ascii="Times New Roman" w:hAnsi="Times New Roman"/>
          <w:sz w:val="26"/>
          <w:szCs w:val="28"/>
        </w:rPr>
        <w:t xml:space="preserve"> образовательных программ</w:t>
      </w:r>
      <w:r w:rsidR="008E103C" w:rsidRPr="00FC1997">
        <w:rPr>
          <w:rFonts w:ascii="Times New Roman" w:hAnsi="Times New Roman"/>
          <w:sz w:val="26"/>
          <w:szCs w:val="28"/>
        </w:rPr>
        <w:t>,</w:t>
      </w:r>
      <w:r w:rsidRPr="00FC1997">
        <w:rPr>
          <w:rFonts w:ascii="Times New Roman" w:hAnsi="Times New Roman"/>
          <w:sz w:val="26"/>
          <w:szCs w:val="28"/>
        </w:rPr>
        <w:t xml:space="preserve"> в единстве учебной и </w:t>
      </w:r>
      <w:proofErr w:type="spellStart"/>
      <w:r w:rsidRPr="00FC1997">
        <w:rPr>
          <w:rFonts w:ascii="Times New Roman" w:hAnsi="Times New Roman"/>
          <w:sz w:val="26"/>
          <w:szCs w:val="28"/>
        </w:rPr>
        <w:t>внеучебной</w:t>
      </w:r>
      <w:proofErr w:type="spellEnd"/>
      <w:r w:rsidRPr="00FC1997">
        <w:rPr>
          <w:rFonts w:ascii="Times New Roman" w:hAnsi="Times New Roman"/>
          <w:sz w:val="26"/>
          <w:szCs w:val="28"/>
        </w:rPr>
        <w:t xml:space="preserve"> деятельности</w:t>
      </w:r>
      <w:r w:rsidR="008E103C" w:rsidRPr="00FC1997">
        <w:rPr>
          <w:rFonts w:ascii="Times New Roman" w:hAnsi="Times New Roman"/>
          <w:sz w:val="26"/>
          <w:szCs w:val="28"/>
        </w:rPr>
        <w:t>.</w:t>
      </w:r>
      <w:r w:rsidRPr="00FC1997">
        <w:rPr>
          <w:rFonts w:ascii="Times New Roman" w:hAnsi="Times New Roman"/>
          <w:sz w:val="26"/>
          <w:szCs w:val="28"/>
        </w:rPr>
        <w:t xml:space="preserve"> Приобщение к ценностям, на которых строится будущая профессиональная деятельность, а также развитие общекультурных и профессиональных компетенций обучающихся обеспечивается содержанием, формами и технологиями воспитательной деятельности, взаимодействием  субъектов воспитания на</w:t>
      </w:r>
      <w:r w:rsidR="005C5565" w:rsidRPr="00FC1997">
        <w:rPr>
          <w:rFonts w:ascii="Times New Roman" w:hAnsi="Times New Roman"/>
          <w:sz w:val="26"/>
          <w:szCs w:val="28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 xml:space="preserve">принципах диалога и сотрудничества.  </w:t>
      </w:r>
      <w:r w:rsidRPr="00FC1997">
        <w:rPr>
          <w:rFonts w:ascii="Times New Roman" w:hAnsi="Times New Roman"/>
          <w:bCs/>
          <w:sz w:val="26"/>
          <w:szCs w:val="28"/>
        </w:rPr>
        <w:t xml:space="preserve">Воспитательная деятельность в университете исходит из задач профессионального </w:t>
      </w:r>
      <w:r w:rsidR="005C5565" w:rsidRPr="00FC1997">
        <w:rPr>
          <w:rFonts w:ascii="Times New Roman" w:hAnsi="Times New Roman"/>
          <w:bCs/>
          <w:sz w:val="26"/>
          <w:szCs w:val="28"/>
        </w:rPr>
        <w:t>образования, реализации основ</w:t>
      </w:r>
      <w:r w:rsidRPr="00FC1997">
        <w:rPr>
          <w:rFonts w:ascii="Times New Roman" w:hAnsi="Times New Roman"/>
          <w:bCs/>
          <w:sz w:val="26"/>
          <w:szCs w:val="28"/>
        </w:rPr>
        <w:t xml:space="preserve"> государственной молодежной политики</w:t>
      </w:r>
      <w:r w:rsidR="00E36B63" w:rsidRPr="00FC1997">
        <w:rPr>
          <w:rFonts w:ascii="Times New Roman" w:hAnsi="Times New Roman"/>
          <w:bCs/>
          <w:sz w:val="26"/>
          <w:szCs w:val="28"/>
        </w:rPr>
        <w:t>,</w:t>
      </w:r>
      <w:r w:rsidRPr="00FC1997">
        <w:rPr>
          <w:rFonts w:ascii="Times New Roman" w:hAnsi="Times New Roman"/>
          <w:bCs/>
          <w:sz w:val="26"/>
          <w:szCs w:val="28"/>
        </w:rPr>
        <w:t xml:space="preserve"> в том числе </w:t>
      </w:r>
      <w:r w:rsidR="00346BB4" w:rsidRPr="00FC1997">
        <w:rPr>
          <w:rFonts w:ascii="Times New Roman" w:hAnsi="Times New Roman"/>
          <w:bCs/>
          <w:sz w:val="26"/>
          <w:szCs w:val="28"/>
        </w:rPr>
        <w:t>для обучающихся</w:t>
      </w:r>
      <w:r w:rsidRPr="00FC1997">
        <w:rPr>
          <w:rFonts w:ascii="Times New Roman" w:hAnsi="Times New Roman"/>
          <w:bCs/>
          <w:sz w:val="26"/>
          <w:szCs w:val="28"/>
        </w:rPr>
        <w:t xml:space="preserve"> с ограниченными возможностями здоровья</w:t>
      </w:r>
      <w:r w:rsidR="00607719" w:rsidRPr="00FC1997">
        <w:rPr>
          <w:rFonts w:ascii="Times New Roman" w:hAnsi="Times New Roman"/>
          <w:bCs/>
          <w:sz w:val="26"/>
          <w:szCs w:val="28"/>
        </w:rPr>
        <w:t>,</w:t>
      </w:r>
      <w:r w:rsidRPr="00FC1997">
        <w:rPr>
          <w:rFonts w:ascii="Times New Roman" w:hAnsi="Times New Roman"/>
          <w:bCs/>
          <w:sz w:val="26"/>
          <w:szCs w:val="28"/>
        </w:rPr>
        <w:t xml:space="preserve"> иностранны</w:t>
      </w:r>
      <w:r w:rsidR="00E36B63" w:rsidRPr="00FC1997">
        <w:rPr>
          <w:rFonts w:ascii="Times New Roman" w:hAnsi="Times New Roman"/>
          <w:bCs/>
          <w:sz w:val="26"/>
          <w:szCs w:val="28"/>
        </w:rPr>
        <w:t>х</w:t>
      </w:r>
      <w:r w:rsidRPr="00FC1997">
        <w:rPr>
          <w:rFonts w:ascii="Times New Roman" w:hAnsi="Times New Roman"/>
          <w:bCs/>
          <w:sz w:val="26"/>
          <w:szCs w:val="28"/>
        </w:rPr>
        <w:t xml:space="preserve"> студент</w:t>
      </w:r>
      <w:r w:rsidR="00E36B63" w:rsidRPr="00FC1997">
        <w:rPr>
          <w:rFonts w:ascii="Times New Roman" w:hAnsi="Times New Roman"/>
          <w:bCs/>
          <w:sz w:val="26"/>
          <w:szCs w:val="28"/>
        </w:rPr>
        <w:t>ов</w:t>
      </w:r>
      <w:r w:rsidR="000061A1" w:rsidRPr="00FC1997">
        <w:rPr>
          <w:rFonts w:ascii="Times New Roman" w:hAnsi="Times New Roman"/>
          <w:bCs/>
          <w:sz w:val="26"/>
          <w:szCs w:val="28"/>
        </w:rPr>
        <w:t>.</w:t>
      </w:r>
    </w:p>
    <w:p w14:paraId="3376D457" w14:textId="2756EEE3" w:rsidR="0018412C" w:rsidRPr="00FC1997" w:rsidRDefault="00180452" w:rsidP="00F9797C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ab/>
      </w:r>
      <w:proofErr w:type="gramStart"/>
      <w:r w:rsidRPr="00FC1997">
        <w:rPr>
          <w:rFonts w:ascii="Times New Roman" w:hAnsi="Times New Roman"/>
          <w:sz w:val="26"/>
          <w:szCs w:val="28"/>
        </w:rPr>
        <w:t>Ученый совет считает</w:t>
      </w:r>
      <w:r w:rsidR="0018412C" w:rsidRPr="00FC1997">
        <w:rPr>
          <w:rFonts w:ascii="Times New Roman" w:hAnsi="Times New Roman"/>
          <w:sz w:val="26"/>
          <w:szCs w:val="28"/>
        </w:rPr>
        <w:t>, что нравственному и профессиональному  разв</w:t>
      </w:r>
      <w:r w:rsidR="005C5565" w:rsidRPr="00FC1997">
        <w:rPr>
          <w:rFonts w:ascii="Times New Roman" w:hAnsi="Times New Roman"/>
          <w:sz w:val="26"/>
          <w:szCs w:val="28"/>
        </w:rPr>
        <w:t xml:space="preserve">итию обучающихся способствуют </w:t>
      </w:r>
      <w:r w:rsidR="0018412C" w:rsidRPr="00FC1997">
        <w:rPr>
          <w:rFonts w:ascii="Times New Roman" w:hAnsi="Times New Roman"/>
          <w:sz w:val="26"/>
          <w:szCs w:val="28"/>
        </w:rPr>
        <w:t>создание студенческих сообществ-объединений, участие в различных видах деятельности: научной, творческой, общественной, спортивной и др., развитие проектной деятельности студентов, организация конкурсов и традиционных дел, активизация студенческого самоуправления, создание условий для проявления и развития достижений студентов, взаимодействие с социальными партнерами, использование социокультурной среды Санкт-Петербурга, организация инновационной и экспериментальной работы в сфере воспитания</w:t>
      </w:r>
      <w:proofErr w:type="gramEnd"/>
      <w:r w:rsidR="0018412C" w:rsidRPr="00FC1997">
        <w:rPr>
          <w:rFonts w:ascii="Times New Roman" w:hAnsi="Times New Roman"/>
          <w:sz w:val="26"/>
          <w:szCs w:val="28"/>
        </w:rPr>
        <w:t>. Воспитательную деятельность со студентами невозмож</w:t>
      </w:r>
      <w:r w:rsidR="00883A8F" w:rsidRPr="00FC1997">
        <w:rPr>
          <w:rFonts w:ascii="Times New Roman" w:hAnsi="Times New Roman"/>
          <w:sz w:val="26"/>
          <w:szCs w:val="28"/>
        </w:rPr>
        <w:t xml:space="preserve">но строить на основе отдельных разрозненных </w:t>
      </w:r>
      <w:r w:rsidR="0018412C" w:rsidRPr="00FC1997">
        <w:rPr>
          <w:rFonts w:ascii="Times New Roman" w:hAnsi="Times New Roman"/>
          <w:sz w:val="26"/>
          <w:szCs w:val="28"/>
        </w:rPr>
        <w:t>мероприятий -  необходим комплексный подход</w:t>
      </w:r>
      <w:r w:rsidR="00883A8F" w:rsidRPr="00FC1997">
        <w:rPr>
          <w:rFonts w:ascii="Times New Roman" w:hAnsi="Times New Roman"/>
          <w:sz w:val="26"/>
          <w:szCs w:val="28"/>
        </w:rPr>
        <w:t>.</w:t>
      </w:r>
    </w:p>
    <w:p w14:paraId="19426421" w14:textId="77777777" w:rsidR="0065733B" w:rsidRDefault="00180452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Большую работу</w:t>
      </w:r>
      <w:r w:rsidR="00883A8F" w:rsidRPr="00FC1997">
        <w:rPr>
          <w:rFonts w:ascii="Times New Roman" w:hAnsi="Times New Roman"/>
          <w:sz w:val="26"/>
          <w:szCs w:val="28"/>
        </w:rPr>
        <w:t xml:space="preserve"> по</w:t>
      </w:r>
      <w:r w:rsidR="00883A8F" w:rsidRPr="00FC1997">
        <w:rPr>
          <w:rFonts w:ascii="Times New Roman" w:hAnsi="Times New Roman"/>
          <w:b/>
          <w:sz w:val="26"/>
          <w:szCs w:val="28"/>
        </w:rPr>
        <w:t xml:space="preserve"> </w:t>
      </w:r>
      <w:r w:rsidR="00883A8F" w:rsidRPr="00FC1997">
        <w:rPr>
          <w:rFonts w:ascii="Times New Roman" w:hAnsi="Times New Roman"/>
          <w:sz w:val="26"/>
          <w:szCs w:val="28"/>
        </w:rPr>
        <w:t>нравственному и профессиональному  развитию</w:t>
      </w:r>
      <w:r w:rsidRPr="00FC1997">
        <w:rPr>
          <w:rFonts w:ascii="Times New Roman" w:hAnsi="Times New Roman"/>
          <w:sz w:val="26"/>
          <w:szCs w:val="28"/>
        </w:rPr>
        <w:t xml:space="preserve"> в университете проводят: управление</w:t>
      </w:r>
      <w:r w:rsidR="00883A8F" w:rsidRPr="00FC1997">
        <w:rPr>
          <w:rFonts w:ascii="Times New Roman" w:hAnsi="Times New Roman"/>
          <w:sz w:val="26"/>
          <w:szCs w:val="28"/>
        </w:rPr>
        <w:t xml:space="preserve"> раз</w:t>
      </w:r>
      <w:r w:rsidR="00102112">
        <w:rPr>
          <w:rFonts w:ascii="Times New Roman" w:hAnsi="Times New Roman"/>
          <w:sz w:val="26"/>
          <w:szCs w:val="28"/>
        </w:rPr>
        <w:t>витием</w:t>
      </w:r>
      <w:r w:rsidR="00883A8F" w:rsidRPr="00FC1997">
        <w:rPr>
          <w:rFonts w:ascii="Times New Roman" w:hAnsi="Times New Roman"/>
          <w:sz w:val="26"/>
          <w:szCs w:val="28"/>
        </w:rPr>
        <w:t xml:space="preserve"> воспитат</w:t>
      </w:r>
      <w:r w:rsidRPr="00FC1997">
        <w:rPr>
          <w:rFonts w:ascii="Times New Roman" w:hAnsi="Times New Roman"/>
          <w:sz w:val="26"/>
          <w:szCs w:val="28"/>
        </w:rPr>
        <w:t>ельной деятельности, управление</w:t>
      </w:r>
      <w:r w:rsidR="00883A8F" w:rsidRPr="00FC1997">
        <w:rPr>
          <w:rFonts w:ascii="Times New Roman" w:hAnsi="Times New Roman"/>
          <w:sz w:val="26"/>
          <w:szCs w:val="28"/>
        </w:rPr>
        <w:t xml:space="preserve"> научных исследований,</w:t>
      </w:r>
      <w:r w:rsidR="00883A8F" w:rsidRPr="00FC1997">
        <w:rPr>
          <w:rFonts w:ascii="Times New Roman" w:eastAsia="+mn-ea" w:hAnsi="Times New Roman"/>
          <w:color w:val="000000"/>
          <w:kern w:val="24"/>
          <w:sz w:val="26"/>
          <w:szCs w:val="28"/>
          <w:lang w:eastAsia="ru-RU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>учебно-методическое управление, управление по связям с общественностью, управление информатизации, управление</w:t>
      </w:r>
      <w:r w:rsidR="00883A8F" w:rsidRPr="00FC1997">
        <w:rPr>
          <w:rFonts w:ascii="Times New Roman" w:hAnsi="Times New Roman"/>
          <w:sz w:val="26"/>
          <w:szCs w:val="28"/>
        </w:rPr>
        <w:t xml:space="preserve"> международного сотрудничества, </w:t>
      </w:r>
      <w:r w:rsidRPr="00FC1997">
        <w:rPr>
          <w:rFonts w:ascii="Times New Roman" w:hAnsi="Times New Roman"/>
          <w:sz w:val="26"/>
          <w:szCs w:val="28"/>
        </w:rPr>
        <w:t>Студенческий дворец</w:t>
      </w:r>
      <w:r w:rsidR="00883A8F" w:rsidRPr="00FC1997">
        <w:rPr>
          <w:rFonts w:ascii="Times New Roman" w:hAnsi="Times New Roman"/>
          <w:sz w:val="26"/>
          <w:szCs w:val="28"/>
        </w:rPr>
        <w:t xml:space="preserve"> кул</w:t>
      </w:r>
      <w:r w:rsidRPr="00FC1997">
        <w:rPr>
          <w:rFonts w:ascii="Times New Roman" w:hAnsi="Times New Roman"/>
          <w:sz w:val="26"/>
          <w:szCs w:val="28"/>
        </w:rPr>
        <w:t>ьтуры, спортивно-оздоровительный центр</w:t>
      </w:r>
      <w:r w:rsidR="00883A8F" w:rsidRPr="00FC1997">
        <w:rPr>
          <w:rFonts w:ascii="Times New Roman" w:hAnsi="Times New Roman"/>
          <w:sz w:val="26"/>
          <w:szCs w:val="28"/>
        </w:rPr>
        <w:t xml:space="preserve">, </w:t>
      </w:r>
      <w:r w:rsidRPr="00FC1997">
        <w:rPr>
          <w:rFonts w:ascii="Times New Roman" w:hAnsi="Times New Roman"/>
          <w:sz w:val="26"/>
          <w:szCs w:val="28"/>
        </w:rPr>
        <w:t>центр по</w:t>
      </w:r>
      <w:r w:rsidR="00883A8F" w:rsidRPr="00FC1997">
        <w:rPr>
          <w:rFonts w:ascii="Times New Roman" w:hAnsi="Times New Roman"/>
          <w:sz w:val="26"/>
          <w:szCs w:val="28"/>
        </w:rPr>
        <w:t xml:space="preserve"> работ</w:t>
      </w:r>
      <w:r w:rsidRPr="00FC1997">
        <w:rPr>
          <w:rFonts w:ascii="Times New Roman" w:hAnsi="Times New Roman"/>
          <w:sz w:val="26"/>
          <w:szCs w:val="28"/>
        </w:rPr>
        <w:t>е</w:t>
      </w:r>
      <w:r w:rsidR="00883A8F" w:rsidRPr="00FC1997">
        <w:rPr>
          <w:rFonts w:ascii="Times New Roman" w:hAnsi="Times New Roman"/>
          <w:sz w:val="26"/>
          <w:szCs w:val="28"/>
        </w:rPr>
        <w:t xml:space="preserve"> с талантливой молодежью и</w:t>
      </w:r>
      <w:r w:rsidRPr="00FC1997">
        <w:rPr>
          <w:rFonts w:ascii="Times New Roman" w:hAnsi="Times New Roman"/>
          <w:sz w:val="26"/>
          <w:szCs w:val="28"/>
        </w:rPr>
        <w:t xml:space="preserve"> абитуриентами, профком</w:t>
      </w:r>
      <w:r w:rsidR="00102112">
        <w:rPr>
          <w:rFonts w:ascii="Times New Roman" w:hAnsi="Times New Roman"/>
          <w:sz w:val="26"/>
          <w:szCs w:val="28"/>
        </w:rPr>
        <w:t>, другие структурные подразделения</w:t>
      </w:r>
      <w:r w:rsidRPr="00FC1997">
        <w:rPr>
          <w:rFonts w:ascii="Times New Roman" w:hAnsi="Times New Roman"/>
          <w:sz w:val="26"/>
          <w:szCs w:val="28"/>
        </w:rPr>
        <w:t xml:space="preserve"> во взаимодействии</w:t>
      </w:r>
      <w:r w:rsidR="00883A8F" w:rsidRPr="00FC1997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FC1997">
        <w:rPr>
          <w:rFonts w:ascii="Times New Roman" w:hAnsi="Times New Roman"/>
          <w:sz w:val="26"/>
          <w:szCs w:val="28"/>
        </w:rPr>
        <w:t>с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 различными </w:t>
      </w:r>
    </w:p>
    <w:p w14:paraId="667683A2" w14:textId="2307F5B8" w:rsidR="00883A8F" w:rsidRPr="00FC1997" w:rsidRDefault="00180452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органами студенческого самоуправления, факультетами, </w:t>
      </w:r>
      <w:r w:rsidR="00883A8F" w:rsidRPr="00FC1997">
        <w:rPr>
          <w:rFonts w:ascii="Times New Roman" w:hAnsi="Times New Roman"/>
          <w:sz w:val="26"/>
          <w:szCs w:val="28"/>
        </w:rPr>
        <w:t>и</w:t>
      </w:r>
      <w:r w:rsidRPr="00FC1997">
        <w:rPr>
          <w:rFonts w:ascii="Times New Roman" w:hAnsi="Times New Roman"/>
          <w:sz w:val="26"/>
          <w:szCs w:val="28"/>
        </w:rPr>
        <w:t>нститутами, филиалами</w:t>
      </w:r>
      <w:r w:rsidR="00883A8F" w:rsidRPr="00FC1997">
        <w:rPr>
          <w:rFonts w:ascii="Times New Roman" w:hAnsi="Times New Roman"/>
          <w:sz w:val="26"/>
          <w:szCs w:val="28"/>
        </w:rPr>
        <w:t xml:space="preserve">. </w:t>
      </w:r>
    </w:p>
    <w:p w14:paraId="4AD174A6" w14:textId="77777777" w:rsidR="005D77C3" w:rsidRDefault="005D77C3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6BA4CEC4" w14:textId="3875B919" w:rsidR="00883A8F" w:rsidRPr="00FC1997" w:rsidRDefault="00883A8F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В РГПУ им. А. И. Герцена 159 студенческих объединений</w:t>
      </w:r>
      <w:r w:rsidR="009B15F2" w:rsidRPr="00FC1997">
        <w:rPr>
          <w:rFonts w:ascii="Times New Roman" w:hAnsi="Times New Roman"/>
          <w:sz w:val="26"/>
          <w:szCs w:val="28"/>
        </w:rPr>
        <w:t>, в том числе общеуниверситетских – 14 (8,8%), в</w:t>
      </w:r>
      <w:r w:rsidRPr="00FC1997">
        <w:rPr>
          <w:rFonts w:ascii="Times New Roman" w:hAnsi="Times New Roman"/>
          <w:sz w:val="26"/>
          <w:szCs w:val="28"/>
        </w:rPr>
        <w:t xml:space="preserve"> институт</w:t>
      </w:r>
      <w:r w:rsidR="009B15F2" w:rsidRPr="00FC1997">
        <w:rPr>
          <w:rFonts w:ascii="Times New Roman" w:hAnsi="Times New Roman"/>
          <w:sz w:val="26"/>
          <w:szCs w:val="28"/>
        </w:rPr>
        <w:t>ах, филиалах,  факультетах</w:t>
      </w:r>
      <w:r w:rsidRPr="00FC1997">
        <w:rPr>
          <w:rFonts w:ascii="Times New Roman" w:hAnsi="Times New Roman"/>
          <w:sz w:val="26"/>
          <w:szCs w:val="28"/>
        </w:rPr>
        <w:t xml:space="preserve"> – 145 (91,2%). Из них  по направлениям: «Культура и творчество» – 49, «Наука и инновации» – 30, «Профессиональные компетенции» – 29, «Волонтерство и </w:t>
      </w:r>
      <w:r w:rsidRPr="00FC1997">
        <w:rPr>
          <w:rFonts w:ascii="Times New Roman" w:hAnsi="Times New Roman"/>
          <w:sz w:val="26"/>
          <w:szCs w:val="28"/>
        </w:rPr>
        <w:lastRenderedPageBreak/>
        <w:t>социальное проектирование» – 16, «Студенческий спорт и здоровый образ жизни» – 14,  «Студенческие информационные ресурсы» – 11, «Международное сотрудничество» – 6, «Межкультурный диалог» – 6,  «Историко-патриотическое воспитание» - 2.</w:t>
      </w:r>
    </w:p>
    <w:p w14:paraId="2C9D2B24" w14:textId="4014E714" w:rsidR="00883A8F" w:rsidRPr="00FC1997" w:rsidRDefault="00883A8F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Особое место среди объединений занимают студенческие отряды, прежде всего, педагогические. В этом году создан штаб  студ</w:t>
      </w:r>
      <w:r w:rsidR="00E90908" w:rsidRPr="00FC1997">
        <w:rPr>
          <w:rFonts w:ascii="Times New Roman" w:hAnsi="Times New Roman"/>
          <w:sz w:val="26"/>
          <w:szCs w:val="28"/>
        </w:rPr>
        <w:t>енческих отрядов,</w:t>
      </w:r>
      <w:r w:rsidRPr="00FC1997">
        <w:rPr>
          <w:rFonts w:ascii="Times New Roman" w:hAnsi="Times New Roman"/>
          <w:sz w:val="26"/>
          <w:szCs w:val="28"/>
        </w:rPr>
        <w:t xml:space="preserve"> </w:t>
      </w:r>
      <w:r w:rsidR="00E90908" w:rsidRPr="00FC1997">
        <w:rPr>
          <w:rFonts w:ascii="Times New Roman" w:hAnsi="Times New Roman"/>
          <w:sz w:val="26"/>
          <w:szCs w:val="28"/>
        </w:rPr>
        <w:t xml:space="preserve">работу которого координируют </w:t>
      </w:r>
      <w:proofErr w:type="gramStart"/>
      <w:r w:rsidR="00E90908" w:rsidRPr="00FC1997">
        <w:rPr>
          <w:rFonts w:ascii="Times New Roman" w:hAnsi="Times New Roman"/>
          <w:sz w:val="26"/>
          <w:szCs w:val="28"/>
        </w:rPr>
        <w:t>обучающиеся</w:t>
      </w:r>
      <w:proofErr w:type="gramEnd"/>
      <w:r w:rsidR="00E90908" w:rsidRPr="00FC1997">
        <w:rPr>
          <w:rFonts w:ascii="Times New Roman" w:hAnsi="Times New Roman"/>
          <w:sz w:val="26"/>
          <w:szCs w:val="28"/>
        </w:rPr>
        <w:t>.</w:t>
      </w:r>
      <w:r w:rsidRPr="00FC1997">
        <w:rPr>
          <w:rFonts w:ascii="Times New Roman" w:hAnsi="Times New Roman"/>
          <w:sz w:val="26"/>
          <w:szCs w:val="28"/>
        </w:rPr>
        <w:t xml:space="preserve"> </w:t>
      </w:r>
    </w:p>
    <w:p w14:paraId="2993B9B6" w14:textId="0411565E" w:rsidR="00F9797C" w:rsidRPr="00FC1997" w:rsidRDefault="00F9797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Развивается система студенческого самоуправления. Впервые были проведены всеобщие прямые выборы председателя совета </w:t>
      </w:r>
      <w:proofErr w:type="gramStart"/>
      <w:r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. На данный момент работа совета идет в трех направлениях: культурно-досуговые и спортивные мероприятия, улучшение социально-бытового положения студентов и просветительская работа в области законодательства РФ. </w:t>
      </w:r>
      <w:r w:rsidR="00346BB4" w:rsidRPr="00FC1997">
        <w:rPr>
          <w:rFonts w:ascii="Times New Roman" w:hAnsi="Times New Roman"/>
          <w:sz w:val="26"/>
          <w:szCs w:val="28"/>
        </w:rPr>
        <w:t xml:space="preserve">При этом </w:t>
      </w:r>
      <w:r w:rsidRPr="00FC1997">
        <w:rPr>
          <w:rFonts w:ascii="Times New Roman" w:hAnsi="Times New Roman"/>
          <w:sz w:val="26"/>
          <w:szCs w:val="28"/>
        </w:rPr>
        <w:t xml:space="preserve">студенческое самоуправление не сводится только к деятельности совета </w:t>
      </w:r>
      <w:proofErr w:type="gramStart"/>
      <w:r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. Организована работа студенческих советов  на всех факультетах, в институтах и филиалах. Активно  развивается такая форма самоуправления как студенческие дирекции мероприятий, советы проектов. Ставится  задача  развития студенческого самоуправления в академических группах. Представители студенчества всё активнее включаются в процессы управления образовательной организацией. Это позволяет оперативно учитывать мнение обучающихся в принятии решений. </w:t>
      </w:r>
    </w:p>
    <w:p w14:paraId="5C1AB91F" w14:textId="362BD2FC" w:rsidR="00F9797C" w:rsidRPr="00FC1997" w:rsidRDefault="00F9797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В Герценовском университете действует студенческий центр социальных инициатив. Только </w:t>
      </w:r>
      <w:r w:rsidR="00346BB4" w:rsidRPr="00FC1997">
        <w:rPr>
          <w:rFonts w:ascii="Times New Roman" w:hAnsi="Times New Roman"/>
          <w:sz w:val="26"/>
          <w:szCs w:val="28"/>
        </w:rPr>
        <w:t xml:space="preserve">в этом учебном году студентами разработано и </w:t>
      </w:r>
      <w:r w:rsidR="00E90908" w:rsidRPr="00FC1997">
        <w:rPr>
          <w:rFonts w:ascii="Times New Roman" w:hAnsi="Times New Roman"/>
          <w:sz w:val="26"/>
          <w:szCs w:val="28"/>
        </w:rPr>
        <w:t xml:space="preserve">реализуется более </w:t>
      </w:r>
      <w:r w:rsidR="002957F4" w:rsidRPr="00FC1997">
        <w:rPr>
          <w:rFonts w:ascii="Times New Roman" w:hAnsi="Times New Roman"/>
          <w:sz w:val="26"/>
          <w:szCs w:val="28"/>
        </w:rPr>
        <w:t>1</w:t>
      </w:r>
      <w:r w:rsidR="00E90908" w:rsidRPr="00FC1997">
        <w:rPr>
          <w:rFonts w:ascii="Times New Roman" w:hAnsi="Times New Roman"/>
          <w:sz w:val="26"/>
          <w:szCs w:val="28"/>
        </w:rPr>
        <w:t>0</w:t>
      </w:r>
      <w:r w:rsidR="002957F4" w:rsidRPr="00FC1997">
        <w:rPr>
          <w:rFonts w:ascii="Times New Roman" w:hAnsi="Times New Roman"/>
          <w:sz w:val="26"/>
          <w:szCs w:val="28"/>
        </w:rPr>
        <w:t xml:space="preserve">0 проектов. </w:t>
      </w:r>
      <w:r w:rsidRPr="00FC1997">
        <w:rPr>
          <w:rFonts w:ascii="Times New Roman" w:hAnsi="Times New Roman"/>
          <w:sz w:val="26"/>
          <w:szCs w:val="28"/>
        </w:rPr>
        <w:t xml:space="preserve">Лучшие </w:t>
      </w:r>
      <w:r w:rsidR="002957F4" w:rsidRPr="00FC1997">
        <w:rPr>
          <w:rFonts w:ascii="Times New Roman" w:hAnsi="Times New Roman"/>
          <w:sz w:val="26"/>
          <w:szCs w:val="28"/>
        </w:rPr>
        <w:t xml:space="preserve">из них </w:t>
      </w:r>
      <w:r w:rsidRPr="00FC1997">
        <w:rPr>
          <w:rFonts w:ascii="Times New Roman" w:hAnsi="Times New Roman"/>
          <w:sz w:val="26"/>
          <w:szCs w:val="28"/>
        </w:rPr>
        <w:t xml:space="preserve">будут представлены на </w:t>
      </w:r>
      <w:proofErr w:type="gramStart"/>
      <w:r w:rsidRPr="00FC1997">
        <w:rPr>
          <w:rFonts w:ascii="Times New Roman" w:hAnsi="Times New Roman"/>
          <w:sz w:val="26"/>
          <w:szCs w:val="28"/>
        </w:rPr>
        <w:t>Х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II Герценовском молодежном форуме «Моя инициатива в образовании», который впервые пройдет </w:t>
      </w:r>
      <w:r w:rsidR="00E90908" w:rsidRPr="00FC1997">
        <w:rPr>
          <w:rFonts w:ascii="Times New Roman" w:hAnsi="Times New Roman"/>
          <w:sz w:val="26"/>
          <w:szCs w:val="28"/>
        </w:rPr>
        <w:t>с международным участием</w:t>
      </w:r>
      <w:r w:rsidRPr="00FC1997">
        <w:rPr>
          <w:rFonts w:ascii="Times New Roman" w:hAnsi="Times New Roman"/>
          <w:sz w:val="26"/>
          <w:szCs w:val="28"/>
        </w:rPr>
        <w:t xml:space="preserve"> не только в Санкт-Петербурге, но и в Болгарии (г. Варна). </w:t>
      </w:r>
    </w:p>
    <w:p w14:paraId="083CC7BC" w14:textId="4BBE8522" w:rsidR="00F9797C" w:rsidRPr="00FC1997" w:rsidRDefault="00F9797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proofErr w:type="gramStart"/>
      <w:r w:rsidRPr="00FC1997">
        <w:rPr>
          <w:rFonts w:ascii="Times New Roman" w:hAnsi="Times New Roman"/>
          <w:sz w:val="26"/>
          <w:szCs w:val="28"/>
        </w:rPr>
        <w:t xml:space="preserve">Традиционными стали творческие </w:t>
      </w:r>
      <w:r w:rsidR="00111193" w:rsidRPr="00FC1997">
        <w:rPr>
          <w:rFonts w:ascii="Times New Roman" w:hAnsi="Times New Roman"/>
          <w:sz w:val="26"/>
          <w:szCs w:val="28"/>
        </w:rPr>
        <w:t xml:space="preserve">праздники: праздник первого сентября, </w:t>
      </w:r>
      <w:r w:rsidRPr="00FC1997">
        <w:rPr>
          <w:rFonts w:ascii="Times New Roman" w:hAnsi="Times New Roman"/>
          <w:sz w:val="26"/>
          <w:szCs w:val="28"/>
        </w:rPr>
        <w:t>вы</w:t>
      </w:r>
      <w:r w:rsidR="00111193" w:rsidRPr="00FC1997">
        <w:rPr>
          <w:rFonts w:ascii="Times New Roman" w:hAnsi="Times New Roman"/>
          <w:sz w:val="26"/>
          <w:szCs w:val="28"/>
        </w:rPr>
        <w:t>пускные вечера,  студенческие балы, конкурсы</w:t>
      </w:r>
      <w:r w:rsidRPr="00FC1997">
        <w:rPr>
          <w:rFonts w:ascii="Times New Roman" w:hAnsi="Times New Roman"/>
          <w:sz w:val="26"/>
          <w:szCs w:val="28"/>
        </w:rPr>
        <w:t xml:space="preserve">  «Первокурсник»,  «Весна студенческая» и др. В этом году будет впервые проведен фестиваль </w:t>
      </w:r>
      <w:r w:rsidR="00111193" w:rsidRPr="00FC1997">
        <w:rPr>
          <w:rFonts w:ascii="Times New Roman" w:hAnsi="Times New Roman"/>
          <w:sz w:val="26"/>
          <w:szCs w:val="28"/>
        </w:rPr>
        <w:t xml:space="preserve">    </w:t>
      </w:r>
      <w:r w:rsidRPr="00FC1997">
        <w:rPr>
          <w:rFonts w:ascii="Times New Roman" w:hAnsi="Times New Roman"/>
          <w:sz w:val="26"/>
          <w:szCs w:val="28"/>
        </w:rPr>
        <w:t>«В Петербурге - учить».</w:t>
      </w:r>
      <w:proofErr w:type="gramEnd"/>
    </w:p>
    <w:p w14:paraId="5723F6DC" w14:textId="4606E2E9" w:rsidR="0018412C" w:rsidRPr="00FC1997" w:rsidRDefault="00C75BF5" w:rsidP="009D3A5F">
      <w:pPr>
        <w:pStyle w:val="a4"/>
        <w:spacing w:line="240" w:lineRule="auto"/>
        <w:ind w:left="0" w:firstLine="696"/>
        <w:jc w:val="both"/>
        <w:rPr>
          <w:rFonts w:ascii="Times New Roman" w:eastAsia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Ученый совет считает, что в</w:t>
      </w:r>
      <w:r w:rsidR="00CE1A23" w:rsidRPr="00FC1997">
        <w:rPr>
          <w:rFonts w:ascii="Times New Roman" w:hAnsi="Times New Roman"/>
          <w:sz w:val="26"/>
          <w:szCs w:val="28"/>
        </w:rPr>
        <w:t xml:space="preserve">ажным инструментом развития воспитательной деятельности, способствующим </w:t>
      </w:r>
      <w:r w:rsidR="00DB22D6" w:rsidRPr="00FC1997">
        <w:rPr>
          <w:rFonts w:ascii="Times New Roman" w:hAnsi="Times New Roman"/>
          <w:sz w:val="26"/>
          <w:szCs w:val="28"/>
        </w:rPr>
        <w:t>нравственному и профессиональному развитию</w:t>
      </w:r>
      <w:r w:rsidR="00CE1A23" w:rsidRPr="00FC1997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="00CE1A23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FC1997">
        <w:rPr>
          <w:rFonts w:ascii="Times New Roman" w:hAnsi="Times New Roman"/>
          <w:sz w:val="26"/>
          <w:szCs w:val="28"/>
        </w:rPr>
        <w:t>,</w:t>
      </w:r>
      <w:r w:rsidR="00111193" w:rsidRPr="00FC1997">
        <w:rPr>
          <w:rFonts w:ascii="Times New Roman" w:hAnsi="Times New Roman"/>
          <w:sz w:val="26"/>
          <w:szCs w:val="28"/>
        </w:rPr>
        <w:t xml:space="preserve"> является П</w:t>
      </w:r>
      <w:r w:rsidR="00CE1A23" w:rsidRPr="00FC1997">
        <w:rPr>
          <w:rFonts w:ascii="Times New Roman" w:hAnsi="Times New Roman"/>
          <w:sz w:val="26"/>
          <w:szCs w:val="28"/>
        </w:rPr>
        <w:t xml:space="preserve">рограмма развития </w:t>
      </w:r>
      <w:r w:rsidR="00DB22D6" w:rsidRPr="00FC1997">
        <w:rPr>
          <w:rFonts w:ascii="Times New Roman" w:hAnsi="Times New Roman"/>
          <w:sz w:val="26"/>
          <w:szCs w:val="28"/>
        </w:rPr>
        <w:t xml:space="preserve">университета </w:t>
      </w:r>
      <w:r w:rsidR="009A76E8" w:rsidRPr="00FC1997">
        <w:rPr>
          <w:rFonts w:ascii="Times New Roman" w:hAnsi="Times New Roman"/>
          <w:sz w:val="26"/>
          <w:szCs w:val="28"/>
        </w:rPr>
        <w:t>на 2016</w:t>
      </w:r>
      <w:r w:rsidR="00DB22D6" w:rsidRPr="00FC1997">
        <w:rPr>
          <w:rFonts w:ascii="Times New Roman" w:hAnsi="Times New Roman"/>
          <w:sz w:val="26"/>
          <w:szCs w:val="28"/>
        </w:rPr>
        <w:t>-2020</w:t>
      </w:r>
      <w:r w:rsidR="002957F4" w:rsidRPr="00FC1997">
        <w:rPr>
          <w:rFonts w:ascii="Times New Roman" w:hAnsi="Times New Roman"/>
          <w:sz w:val="26"/>
          <w:szCs w:val="28"/>
        </w:rPr>
        <w:t xml:space="preserve"> г</w:t>
      </w:r>
      <w:r w:rsidR="009A76E8" w:rsidRPr="00FC1997">
        <w:rPr>
          <w:rFonts w:ascii="Times New Roman" w:hAnsi="Times New Roman"/>
          <w:sz w:val="26"/>
          <w:szCs w:val="28"/>
        </w:rPr>
        <w:t>г.</w:t>
      </w:r>
      <w:r w:rsidR="0018412C" w:rsidRPr="00FC1997">
        <w:rPr>
          <w:rFonts w:ascii="Times New Roman" w:hAnsi="Times New Roman"/>
          <w:sz w:val="26"/>
          <w:szCs w:val="28"/>
        </w:rPr>
        <w:t>, прежде всего</w:t>
      </w:r>
      <w:r w:rsidR="002957F4" w:rsidRPr="00FC1997">
        <w:rPr>
          <w:rFonts w:ascii="Times New Roman" w:hAnsi="Times New Roman"/>
          <w:sz w:val="26"/>
          <w:szCs w:val="28"/>
        </w:rPr>
        <w:t>,</w:t>
      </w:r>
      <w:r w:rsidR="0018412C" w:rsidRPr="00FC1997">
        <w:rPr>
          <w:rFonts w:ascii="Times New Roman" w:hAnsi="Times New Roman"/>
          <w:sz w:val="26"/>
          <w:szCs w:val="28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 xml:space="preserve">раздел 3. </w:t>
      </w:r>
      <w:r w:rsidR="002957F4" w:rsidRPr="00FC1997">
        <w:rPr>
          <w:rFonts w:ascii="Times New Roman" w:hAnsi="Times New Roman"/>
          <w:sz w:val="26"/>
          <w:szCs w:val="28"/>
        </w:rPr>
        <w:t>«</w:t>
      </w:r>
      <w:r w:rsidRPr="00FC1997">
        <w:rPr>
          <w:rFonts w:ascii="Times New Roman" w:hAnsi="Times New Roman"/>
          <w:bCs/>
          <w:sz w:val="26"/>
          <w:szCs w:val="28"/>
        </w:rPr>
        <w:t>Развитие среды универси</w:t>
      </w:r>
      <w:r w:rsidR="002957F4" w:rsidRPr="00FC1997">
        <w:rPr>
          <w:rFonts w:ascii="Times New Roman" w:hAnsi="Times New Roman"/>
          <w:bCs/>
          <w:sz w:val="26"/>
          <w:szCs w:val="28"/>
        </w:rPr>
        <w:t>тета для обеспечения личностной</w:t>
      </w:r>
      <w:r w:rsidRPr="00FC1997">
        <w:rPr>
          <w:rFonts w:ascii="Times New Roman" w:hAnsi="Times New Roman"/>
          <w:bCs/>
          <w:sz w:val="26"/>
          <w:szCs w:val="28"/>
        </w:rPr>
        <w:t xml:space="preserve"> и профессиональной самореализации </w:t>
      </w:r>
      <w:proofErr w:type="gramStart"/>
      <w:r w:rsidRPr="00FC1997">
        <w:rPr>
          <w:rFonts w:ascii="Times New Roman" w:hAnsi="Times New Roman"/>
          <w:bCs/>
          <w:sz w:val="26"/>
          <w:szCs w:val="28"/>
        </w:rPr>
        <w:t>обучающихся</w:t>
      </w:r>
      <w:proofErr w:type="gramEnd"/>
      <w:r w:rsidR="002957F4" w:rsidRPr="00FC1997">
        <w:rPr>
          <w:rFonts w:ascii="Times New Roman" w:hAnsi="Times New Roman"/>
          <w:bCs/>
          <w:sz w:val="26"/>
          <w:szCs w:val="28"/>
        </w:rPr>
        <w:t>»</w:t>
      </w:r>
      <w:r w:rsidR="009D3A5F" w:rsidRPr="00FC1997">
        <w:rPr>
          <w:rFonts w:ascii="Times New Roman" w:hAnsi="Times New Roman"/>
          <w:sz w:val="26"/>
          <w:szCs w:val="28"/>
        </w:rPr>
        <w:t>:</w:t>
      </w:r>
      <w:r w:rsidRPr="00FC1997">
        <w:rPr>
          <w:rFonts w:ascii="Times New Roman" w:eastAsia="Times New Roman" w:hAnsi="Times New Roman"/>
          <w:sz w:val="26"/>
          <w:szCs w:val="28"/>
        </w:rPr>
        <w:t xml:space="preserve"> </w:t>
      </w:r>
    </w:p>
    <w:p w14:paraId="2250C9B7" w14:textId="10CD9440" w:rsidR="0018412C" w:rsidRPr="00FC1997" w:rsidRDefault="009D3A5F" w:rsidP="009D3A5F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- в</w:t>
      </w:r>
      <w:r w:rsidR="00DB22D6" w:rsidRPr="00FC1997">
        <w:rPr>
          <w:rFonts w:ascii="Times New Roman" w:hAnsi="Times New Roman"/>
          <w:sz w:val="26"/>
          <w:szCs w:val="28"/>
        </w:rPr>
        <w:t>овлечение обучающихся, в том числе иностранных студентов, лиц с ограниченными возможностями здоровья в социальную практику, обеспечение поддержки их созидательной  инициативы, научной, общественной, творческой и</w:t>
      </w:r>
      <w:r w:rsidRPr="00FC1997">
        <w:rPr>
          <w:rFonts w:ascii="Times New Roman" w:hAnsi="Times New Roman"/>
          <w:sz w:val="26"/>
          <w:szCs w:val="28"/>
        </w:rPr>
        <w:t xml:space="preserve"> предпринимательской активности;</w:t>
      </w:r>
    </w:p>
    <w:p w14:paraId="4C6768C9" w14:textId="362BC967" w:rsidR="0065733B" w:rsidRDefault="009D3A5F" w:rsidP="00883AF2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- с</w:t>
      </w:r>
      <w:r w:rsidR="00DB22D6" w:rsidRPr="00FC1997">
        <w:rPr>
          <w:rFonts w:ascii="Times New Roman" w:hAnsi="Times New Roman"/>
          <w:sz w:val="26"/>
          <w:szCs w:val="28"/>
        </w:rPr>
        <w:t xml:space="preserve">овершенствование системы студенческого самоуправления, участия </w:t>
      </w:r>
      <w:proofErr w:type="gramStart"/>
      <w:r w:rsidR="00DB22D6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DB22D6" w:rsidRPr="00FC1997">
        <w:rPr>
          <w:rFonts w:ascii="Times New Roman" w:hAnsi="Times New Roman"/>
          <w:sz w:val="26"/>
          <w:szCs w:val="28"/>
        </w:rPr>
        <w:t xml:space="preserve"> в управлении жизнедеятельностью университета.</w:t>
      </w:r>
      <w:r w:rsidR="00F9797C" w:rsidRPr="00FC1997">
        <w:rPr>
          <w:rFonts w:ascii="Times New Roman" w:hAnsi="Times New Roman"/>
          <w:sz w:val="26"/>
          <w:szCs w:val="28"/>
        </w:rPr>
        <w:t xml:space="preserve"> Следует выработать регламент взаимодействия органов студенческого самоуправления и администрации вуза, вести поиск форм и способов </w:t>
      </w:r>
      <w:r w:rsidRPr="00FC1997">
        <w:rPr>
          <w:rFonts w:ascii="Times New Roman" w:hAnsi="Times New Roman"/>
          <w:sz w:val="26"/>
          <w:szCs w:val="28"/>
        </w:rPr>
        <w:t>согласования действий и решений;</w:t>
      </w:r>
    </w:p>
    <w:p w14:paraId="6D898B8E" w14:textId="1DA75F7E" w:rsidR="00F9797C" w:rsidRPr="00FC1997" w:rsidRDefault="009D3A5F" w:rsidP="00883AF2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- в</w:t>
      </w:r>
      <w:r w:rsidR="00F9797C" w:rsidRPr="00FC1997">
        <w:rPr>
          <w:rFonts w:ascii="Times New Roman" w:hAnsi="Times New Roman"/>
          <w:sz w:val="26"/>
          <w:szCs w:val="28"/>
        </w:rPr>
        <w:t>оспитательная деятельность, направленная на нравственно</w:t>
      </w:r>
      <w:r w:rsidR="00996529" w:rsidRPr="00FC1997">
        <w:rPr>
          <w:rFonts w:ascii="Times New Roman" w:hAnsi="Times New Roman"/>
          <w:sz w:val="26"/>
          <w:szCs w:val="28"/>
        </w:rPr>
        <w:t xml:space="preserve">е и профессиональное развитие </w:t>
      </w:r>
      <w:proofErr w:type="gramStart"/>
      <w:r w:rsidR="00996529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996529" w:rsidRPr="00FC1997">
        <w:rPr>
          <w:rFonts w:ascii="Times New Roman" w:hAnsi="Times New Roman"/>
          <w:sz w:val="26"/>
          <w:szCs w:val="28"/>
        </w:rPr>
        <w:t xml:space="preserve">, </w:t>
      </w:r>
      <w:r w:rsidR="00F9797C" w:rsidRPr="00FC1997">
        <w:rPr>
          <w:rFonts w:ascii="Times New Roman" w:hAnsi="Times New Roman"/>
          <w:sz w:val="26"/>
          <w:szCs w:val="28"/>
        </w:rPr>
        <w:t>является неотъемлемой составляющей работы преподавателя наряду с учебной и научной деятельностью и имеет отражение в «Индивидуальном плане преподавателя». Именно поэтому одна из важнейших задач, которую предстоит решить – это усиление роли кафедр, институтов и факультетов в реализации воспитательной функции профессионального образования.</w:t>
      </w:r>
    </w:p>
    <w:p w14:paraId="64365F5E" w14:textId="73C42986" w:rsidR="0018412C" w:rsidRPr="00FC1997" w:rsidRDefault="009D3A5F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lastRenderedPageBreak/>
        <w:t xml:space="preserve">Для решения </w:t>
      </w:r>
      <w:r w:rsidR="00DB22D6" w:rsidRPr="00FC1997">
        <w:rPr>
          <w:rFonts w:ascii="Times New Roman" w:hAnsi="Times New Roman"/>
          <w:sz w:val="26"/>
          <w:szCs w:val="28"/>
        </w:rPr>
        <w:t>этих</w:t>
      </w:r>
      <w:r w:rsidRPr="00FC1997">
        <w:rPr>
          <w:rFonts w:ascii="Times New Roman" w:hAnsi="Times New Roman"/>
          <w:sz w:val="26"/>
          <w:szCs w:val="28"/>
        </w:rPr>
        <w:t xml:space="preserve"> трех задач в университете реализуются следующие</w:t>
      </w:r>
      <w:r w:rsidR="00DB22D6" w:rsidRPr="00FC1997">
        <w:rPr>
          <w:rFonts w:ascii="Times New Roman" w:hAnsi="Times New Roman"/>
          <w:sz w:val="26"/>
          <w:szCs w:val="28"/>
        </w:rPr>
        <w:t xml:space="preserve"> программы и проекты</w:t>
      </w:r>
      <w:proofErr w:type="gramStart"/>
      <w:r w:rsidR="00DB22D6" w:rsidRPr="00FC1997">
        <w:rPr>
          <w:rFonts w:ascii="Times New Roman" w:hAnsi="Times New Roman"/>
          <w:sz w:val="26"/>
          <w:szCs w:val="28"/>
        </w:rPr>
        <w:t>::</w:t>
      </w:r>
      <w:proofErr w:type="gramEnd"/>
    </w:p>
    <w:p w14:paraId="3DCCE19A" w14:textId="158ACF66" w:rsidR="00883A8F" w:rsidRPr="00FC1997" w:rsidRDefault="009D3A5F" w:rsidP="009D3A5F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bCs/>
          <w:sz w:val="26"/>
          <w:szCs w:val="28"/>
        </w:rPr>
        <w:t>- п</w:t>
      </w:r>
      <w:r w:rsidR="00DB22D6" w:rsidRPr="00FC1997">
        <w:rPr>
          <w:rFonts w:ascii="Times New Roman" w:hAnsi="Times New Roman"/>
          <w:bCs/>
          <w:sz w:val="26"/>
          <w:szCs w:val="28"/>
        </w:rPr>
        <w:t xml:space="preserve">рограмма «Инициатива – действие – успех» </w:t>
      </w:r>
      <w:r w:rsidR="00DB22D6" w:rsidRPr="00FC1997">
        <w:rPr>
          <w:rFonts w:ascii="Times New Roman" w:hAnsi="Times New Roman"/>
          <w:bCs/>
          <w:i/>
          <w:iCs/>
          <w:sz w:val="26"/>
          <w:szCs w:val="28"/>
        </w:rPr>
        <w:t>(</w:t>
      </w:r>
      <w:r w:rsidR="00DB22D6" w:rsidRPr="00FC1997">
        <w:rPr>
          <w:rFonts w:ascii="Times New Roman" w:hAnsi="Times New Roman"/>
          <w:iCs/>
          <w:sz w:val="26"/>
          <w:szCs w:val="28"/>
        </w:rPr>
        <w:t>направлена на развитие деятель</w:t>
      </w:r>
      <w:r w:rsidR="00996529" w:rsidRPr="00FC1997">
        <w:rPr>
          <w:rFonts w:ascii="Times New Roman" w:hAnsi="Times New Roman"/>
          <w:iCs/>
          <w:sz w:val="26"/>
          <w:szCs w:val="28"/>
        </w:rPr>
        <w:t xml:space="preserve">ности студенческих объединений), в рамках которой </w:t>
      </w:r>
      <w:r w:rsidR="00996529" w:rsidRPr="00FC1997">
        <w:rPr>
          <w:rFonts w:ascii="Times New Roman" w:hAnsi="Times New Roman"/>
          <w:sz w:val="26"/>
          <w:szCs w:val="28"/>
        </w:rPr>
        <w:t>реализуется т</w:t>
      </w:r>
      <w:r w:rsidR="00883A8F" w:rsidRPr="00FC1997">
        <w:rPr>
          <w:rFonts w:ascii="Times New Roman" w:hAnsi="Times New Roman"/>
          <w:sz w:val="26"/>
          <w:szCs w:val="28"/>
        </w:rPr>
        <w:t>ринадцать  проектов</w:t>
      </w:r>
      <w:r w:rsidR="00996529" w:rsidRPr="00FC1997">
        <w:rPr>
          <w:rFonts w:ascii="Times New Roman" w:hAnsi="Times New Roman"/>
          <w:sz w:val="26"/>
          <w:szCs w:val="28"/>
        </w:rPr>
        <w:t>.</w:t>
      </w:r>
      <w:r w:rsidR="00883A8F" w:rsidRPr="00FC1997">
        <w:rPr>
          <w:rFonts w:ascii="Times New Roman" w:hAnsi="Times New Roman"/>
          <w:sz w:val="26"/>
          <w:szCs w:val="28"/>
        </w:rPr>
        <w:t xml:space="preserve"> Среди них, такие, как «Сообщество ревнителей русского языка», «Твой маршрут – Россия», «Патриотический клуб</w:t>
      </w:r>
      <w:r w:rsidR="00883A8F" w:rsidRPr="00FC1997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="00883A8F" w:rsidRPr="00FC1997">
        <w:rPr>
          <w:rFonts w:ascii="Times New Roman" w:hAnsi="Times New Roman"/>
          <w:bCs/>
          <w:sz w:val="26"/>
          <w:szCs w:val="28"/>
        </w:rPr>
        <w:t>Герценовского</w:t>
      </w:r>
      <w:proofErr w:type="spellEnd"/>
      <w:r w:rsidR="00883A8F" w:rsidRPr="00FC1997">
        <w:rPr>
          <w:rFonts w:ascii="Times New Roman" w:hAnsi="Times New Roman"/>
          <w:bCs/>
          <w:sz w:val="26"/>
          <w:szCs w:val="28"/>
        </w:rPr>
        <w:t xml:space="preserve"> университета</w:t>
      </w:r>
      <w:r w:rsidR="00883A8F" w:rsidRPr="00FC1997">
        <w:rPr>
          <w:rFonts w:ascii="Times New Roman" w:hAnsi="Times New Roman"/>
          <w:sz w:val="26"/>
          <w:szCs w:val="28"/>
        </w:rPr>
        <w:t>», «Первокурсник», «Спортивный клуб – территория успеха», «Северная спартакиада в Герценовском», «Инклюзивная физическая рекреация студентов» и др.</w:t>
      </w:r>
      <w:r w:rsidRPr="00FC1997">
        <w:rPr>
          <w:rFonts w:ascii="Times New Roman" w:hAnsi="Times New Roman"/>
          <w:sz w:val="26"/>
          <w:szCs w:val="28"/>
        </w:rPr>
        <w:t>;</w:t>
      </w:r>
    </w:p>
    <w:p w14:paraId="5B66572C" w14:textId="32D638B7" w:rsidR="0018412C" w:rsidRPr="00FC1997" w:rsidRDefault="009D3A5F" w:rsidP="009D3A5F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bCs/>
          <w:sz w:val="26"/>
          <w:szCs w:val="28"/>
        </w:rPr>
        <w:t>- п</w:t>
      </w:r>
      <w:r w:rsidR="00DB22D6" w:rsidRPr="00FC1997">
        <w:rPr>
          <w:rFonts w:ascii="Times New Roman" w:hAnsi="Times New Roman"/>
          <w:bCs/>
          <w:sz w:val="26"/>
          <w:szCs w:val="28"/>
        </w:rPr>
        <w:t xml:space="preserve">рограмма «Воспитание в приоритете» </w:t>
      </w:r>
      <w:r w:rsidR="00DB22D6" w:rsidRPr="00FC1997">
        <w:rPr>
          <w:rFonts w:ascii="Times New Roman" w:hAnsi="Times New Roman"/>
          <w:iCs/>
          <w:sz w:val="26"/>
          <w:szCs w:val="28"/>
        </w:rPr>
        <w:t>(ориентирована на усиление роли кафедр, институтов и факультетов в реализации воспитательной функции профессионального образования)</w:t>
      </w:r>
      <w:r w:rsidRPr="00FC1997">
        <w:rPr>
          <w:rFonts w:ascii="Times New Roman" w:hAnsi="Times New Roman"/>
          <w:iCs/>
          <w:sz w:val="26"/>
          <w:szCs w:val="28"/>
        </w:rPr>
        <w:t>;</w:t>
      </w:r>
    </w:p>
    <w:p w14:paraId="78311829" w14:textId="5F4A96AD" w:rsidR="0018412C" w:rsidRPr="00FC1997" w:rsidRDefault="009D3A5F" w:rsidP="009D3A5F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bCs/>
          <w:sz w:val="26"/>
          <w:szCs w:val="28"/>
        </w:rPr>
        <w:t xml:space="preserve">- </w:t>
      </w:r>
      <w:r w:rsidR="00DB22D6" w:rsidRPr="00FC1997">
        <w:rPr>
          <w:rFonts w:ascii="Times New Roman" w:hAnsi="Times New Roman"/>
          <w:bCs/>
          <w:sz w:val="26"/>
          <w:szCs w:val="28"/>
        </w:rPr>
        <w:t>«</w:t>
      </w:r>
      <w:proofErr w:type="spellStart"/>
      <w:r w:rsidR="00DB22D6" w:rsidRPr="00FC1997">
        <w:rPr>
          <w:rFonts w:ascii="Times New Roman" w:hAnsi="Times New Roman"/>
          <w:bCs/>
          <w:sz w:val="26"/>
          <w:szCs w:val="28"/>
        </w:rPr>
        <w:t>Герценовский</w:t>
      </w:r>
      <w:proofErr w:type="spellEnd"/>
      <w:r w:rsidR="00DB22D6" w:rsidRPr="00FC1997">
        <w:rPr>
          <w:rFonts w:ascii="Times New Roman" w:hAnsi="Times New Roman"/>
          <w:bCs/>
          <w:sz w:val="26"/>
          <w:szCs w:val="28"/>
        </w:rPr>
        <w:t xml:space="preserve"> – развитию воспитания» </w:t>
      </w:r>
      <w:r w:rsidR="00DB22D6" w:rsidRPr="00FC1997">
        <w:rPr>
          <w:rFonts w:ascii="Times New Roman" w:hAnsi="Times New Roman"/>
          <w:iCs/>
          <w:sz w:val="26"/>
          <w:szCs w:val="28"/>
        </w:rPr>
        <w:t>(программа ориентирована на позиционирование РГПУ им. А. И. Герцена как  научно - практического центра развития воспитательной деятельности в системе непрерывного образования РФ</w:t>
      </w:r>
      <w:r w:rsidR="00DB22D6" w:rsidRPr="00FC1997">
        <w:rPr>
          <w:rFonts w:ascii="Times New Roman" w:hAnsi="Times New Roman"/>
          <w:sz w:val="26"/>
          <w:szCs w:val="28"/>
        </w:rPr>
        <w:t xml:space="preserve">). Программа включает в себя </w:t>
      </w:r>
      <w:r w:rsidR="00DB22D6" w:rsidRPr="00FC1997">
        <w:rPr>
          <w:rFonts w:ascii="Times New Roman" w:hAnsi="Times New Roman"/>
          <w:sz w:val="26"/>
          <w:szCs w:val="28"/>
          <w:u w:val="single"/>
        </w:rPr>
        <w:t>проекты:</w:t>
      </w:r>
    </w:p>
    <w:p w14:paraId="43A1485D" w14:textId="7347A1DF" w:rsidR="0018412C" w:rsidRPr="00883AF2" w:rsidRDefault="00DB22D6" w:rsidP="00883AF2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883AF2">
        <w:rPr>
          <w:rFonts w:ascii="Times New Roman" w:hAnsi="Times New Roman"/>
          <w:bCs/>
          <w:sz w:val="26"/>
          <w:szCs w:val="28"/>
        </w:rPr>
        <w:t>«Инновации в воспитании»</w:t>
      </w:r>
      <w:r w:rsidRPr="00883AF2">
        <w:rPr>
          <w:rFonts w:ascii="Times New Roman" w:hAnsi="Times New Roman"/>
          <w:sz w:val="26"/>
          <w:szCs w:val="28"/>
        </w:rPr>
        <w:t xml:space="preserve"> </w:t>
      </w:r>
      <w:r w:rsidRPr="00883AF2">
        <w:rPr>
          <w:rFonts w:ascii="Times New Roman" w:hAnsi="Times New Roman"/>
          <w:iCs/>
          <w:sz w:val="26"/>
          <w:szCs w:val="28"/>
        </w:rPr>
        <w:t>(проект направлен на создание многовариантной сети инновационных и экспериментальных площадок вузов РФ, ведущих научно обоснованный практико-ориентированный поиск и распространение продуктивных, адекватных времени средств воспитания студентов)</w:t>
      </w:r>
      <w:r w:rsidRPr="00883AF2">
        <w:rPr>
          <w:rFonts w:ascii="Times New Roman" w:hAnsi="Times New Roman"/>
          <w:sz w:val="26"/>
          <w:szCs w:val="28"/>
        </w:rPr>
        <w:t>.</w:t>
      </w:r>
    </w:p>
    <w:p w14:paraId="5EEE49F5" w14:textId="38865360" w:rsidR="0018412C" w:rsidRPr="00FC1997" w:rsidRDefault="00DB22D6" w:rsidP="00883AF2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iCs/>
          <w:sz w:val="26"/>
          <w:szCs w:val="28"/>
        </w:rPr>
      </w:pPr>
      <w:r w:rsidRPr="00FC1997">
        <w:rPr>
          <w:rFonts w:ascii="Times New Roman" w:hAnsi="Times New Roman"/>
          <w:bCs/>
          <w:color w:val="333333"/>
          <w:sz w:val="26"/>
          <w:szCs w:val="28"/>
          <w:u w:color="333333"/>
        </w:rPr>
        <w:t>«Образовательная площадка организатора воспитательной деятельности»</w:t>
      </w:r>
      <w:r w:rsidRPr="00FC1997">
        <w:rPr>
          <w:rFonts w:ascii="Times New Roman" w:hAnsi="Times New Roman"/>
          <w:color w:val="333333"/>
          <w:sz w:val="26"/>
          <w:szCs w:val="28"/>
          <w:u w:color="333333"/>
        </w:rPr>
        <w:t xml:space="preserve"> </w:t>
      </w:r>
      <w:r w:rsidRPr="00FC1997">
        <w:rPr>
          <w:rFonts w:ascii="Times New Roman" w:hAnsi="Times New Roman"/>
          <w:iCs/>
          <w:color w:val="333333"/>
          <w:sz w:val="26"/>
          <w:szCs w:val="28"/>
          <w:u w:color="333333"/>
        </w:rPr>
        <w:t xml:space="preserve">(проект предполагает подготовку и повышение квалификации педагогических </w:t>
      </w:r>
      <w:r w:rsidRPr="00FC1997">
        <w:rPr>
          <w:rFonts w:ascii="Times New Roman" w:hAnsi="Times New Roman"/>
          <w:iCs/>
          <w:sz w:val="26"/>
          <w:szCs w:val="28"/>
        </w:rPr>
        <w:t>кадров для обеспечения воспитательной работы</w:t>
      </w:r>
      <w:r w:rsidRPr="00FC1997">
        <w:rPr>
          <w:rFonts w:ascii="Times New Roman" w:hAnsi="Times New Roman"/>
          <w:iCs/>
          <w:color w:val="FF0000"/>
          <w:sz w:val="26"/>
          <w:szCs w:val="28"/>
          <w:u w:color="FF0000"/>
        </w:rPr>
        <w:t xml:space="preserve"> </w:t>
      </w:r>
      <w:r w:rsidRPr="00FC1997">
        <w:rPr>
          <w:rFonts w:ascii="Times New Roman" w:hAnsi="Times New Roman"/>
          <w:iCs/>
          <w:sz w:val="26"/>
          <w:szCs w:val="28"/>
        </w:rPr>
        <w:t>и реализации молодежной политики).</w:t>
      </w:r>
    </w:p>
    <w:p w14:paraId="689DCF2D" w14:textId="7496AF15" w:rsidR="0018412C" w:rsidRPr="00FC1997" w:rsidRDefault="00DB22D6" w:rsidP="00883AF2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iCs/>
          <w:sz w:val="26"/>
          <w:szCs w:val="28"/>
        </w:rPr>
      </w:pPr>
      <w:r w:rsidRPr="00FC1997">
        <w:rPr>
          <w:rFonts w:ascii="Times New Roman" w:hAnsi="Times New Roman"/>
          <w:bCs/>
          <w:iCs/>
          <w:sz w:val="26"/>
          <w:szCs w:val="28"/>
        </w:rPr>
        <w:t>«</w:t>
      </w:r>
      <w:r w:rsidRPr="00FC1997">
        <w:rPr>
          <w:rFonts w:ascii="Times New Roman" w:hAnsi="Times New Roman"/>
          <w:bCs/>
          <w:sz w:val="26"/>
          <w:szCs w:val="28"/>
        </w:rPr>
        <w:t>Научно-методическая поддержка детского движения»</w:t>
      </w:r>
      <w:r w:rsidRPr="00FC1997">
        <w:rPr>
          <w:rFonts w:ascii="Times New Roman" w:hAnsi="Times New Roman"/>
          <w:iCs/>
          <w:sz w:val="26"/>
          <w:szCs w:val="28"/>
        </w:rPr>
        <w:t xml:space="preserve"> </w:t>
      </w:r>
      <w:r w:rsidRPr="00FC1997">
        <w:rPr>
          <w:rFonts w:ascii="Times New Roman" w:hAnsi="Times New Roman"/>
          <w:sz w:val="26"/>
          <w:szCs w:val="28"/>
        </w:rPr>
        <w:t>(</w:t>
      </w:r>
      <w:r w:rsidRPr="00FC1997">
        <w:rPr>
          <w:rFonts w:ascii="Times New Roman" w:hAnsi="Times New Roman"/>
          <w:iCs/>
          <w:sz w:val="26"/>
          <w:szCs w:val="28"/>
        </w:rPr>
        <w:t>проект</w:t>
      </w:r>
      <w:r w:rsidR="009A76E8" w:rsidRPr="00FC1997">
        <w:rPr>
          <w:rFonts w:ascii="Times New Roman" w:hAnsi="Times New Roman"/>
          <w:iCs/>
          <w:sz w:val="26"/>
          <w:szCs w:val="28"/>
        </w:rPr>
        <w:t xml:space="preserve"> </w:t>
      </w:r>
      <w:r w:rsidRPr="00FC1997">
        <w:rPr>
          <w:rFonts w:ascii="Times New Roman" w:hAnsi="Times New Roman"/>
          <w:iCs/>
          <w:sz w:val="26"/>
          <w:szCs w:val="28"/>
        </w:rPr>
        <w:t xml:space="preserve">предполагает научно-методическое сопровождение развития Российского движения школьников и Всероссийского движения </w:t>
      </w:r>
      <w:proofErr w:type="spellStart"/>
      <w:r w:rsidRPr="00FC1997">
        <w:rPr>
          <w:rFonts w:ascii="Times New Roman" w:hAnsi="Times New Roman"/>
          <w:iCs/>
          <w:sz w:val="26"/>
          <w:szCs w:val="28"/>
        </w:rPr>
        <w:t>Юнармия</w:t>
      </w:r>
      <w:proofErr w:type="spellEnd"/>
      <w:r w:rsidRPr="00FC1997">
        <w:rPr>
          <w:rFonts w:ascii="Times New Roman" w:hAnsi="Times New Roman"/>
          <w:iCs/>
          <w:sz w:val="26"/>
          <w:szCs w:val="28"/>
        </w:rPr>
        <w:t>).</w:t>
      </w:r>
    </w:p>
    <w:p w14:paraId="575900DA" w14:textId="4523C2D6" w:rsidR="0018412C" w:rsidRPr="00FC1997" w:rsidRDefault="00F10D2A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О</w:t>
      </w:r>
      <w:r w:rsidR="00CE1A23" w:rsidRPr="00FC1997">
        <w:rPr>
          <w:rFonts w:ascii="Times New Roman" w:hAnsi="Times New Roman"/>
          <w:sz w:val="26"/>
          <w:szCs w:val="28"/>
        </w:rPr>
        <w:t xml:space="preserve">ценивая </w:t>
      </w:r>
      <w:r w:rsidR="009A76E8" w:rsidRPr="00FC1997">
        <w:rPr>
          <w:rFonts w:ascii="Times New Roman" w:hAnsi="Times New Roman"/>
          <w:sz w:val="26"/>
          <w:szCs w:val="28"/>
        </w:rPr>
        <w:t>проводимую</w:t>
      </w:r>
      <w:r w:rsidR="00CE1A23" w:rsidRPr="00FC1997">
        <w:rPr>
          <w:rFonts w:ascii="Times New Roman" w:hAnsi="Times New Roman"/>
          <w:sz w:val="26"/>
          <w:szCs w:val="28"/>
        </w:rPr>
        <w:t xml:space="preserve"> работу по </w:t>
      </w:r>
      <w:r w:rsidR="003729C1" w:rsidRPr="00FC1997">
        <w:rPr>
          <w:rFonts w:ascii="Times New Roman" w:hAnsi="Times New Roman"/>
          <w:sz w:val="26"/>
          <w:szCs w:val="28"/>
        </w:rPr>
        <w:t>нра</w:t>
      </w:r>
      <w:r w:rsidR="002957F4" w:rsidRPr="00FC1997">
        <w:rPr>
          <w:rFonts w:ascii="Times New Roman" w:hAnsi="Times New Roman"/>
          <w:sz w:val="26"/>
          <w:szCs w:val="28"/>
        </w:rPr>
        <w:t xml:space="preserve">вственному и профессиональному </w:t>
      </w:r>
      <w:r w:rsidR="003729C1" w:rsidRPr="00FC1997">
        <w:rPr>
          <w:rFonts w:ascii="Times New Roman" w:hAnsi="Times New Roman"/>
          <w:sz w:val="26"/>
          <w:szCs w:val="28"/>
        </w:rPr>
        <w:t xml:space="preserve">развитию </w:t>
      </w:r>
      <w:proofErr w:type="gramStart"/>
      <w:r w:rsidR="003729C1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9A76E8" w:rsidRPr="00FC1997">
        <w:rPr>
          <w:rFonts w:ascii="Times New Roman" w:hAnsi="Times New Roman"/>
          <w:sz w:val="26"/>
          <w:szCs w:val="28"/>
        </w:rPr>
        <w:t>, у</w:t>
      </w:r>
      <w:r w:rsidR="00CE1A23" w:rsidRPr="00FC1997">
        <w:rPr>
          <w:rFonts w:ascii="Times New Roman" w:hAnsi="Times New Roman"/>
          <w:sz w:val="26"/>
          <w:szCs w:val="28"/>
        </w:rPr>
        <w:t xml:space="preserve">ченый совет обращает внимание на то, что: </w:t>
      </w:r>
    </w:p>
    <w:p w14:paraId="00C4D30C" w14:textId="5F1E69CF" w:rsidR="0018412C" w:rsidRPr="00FC1997" w:rsidRDefault="0018412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- </w:t>
      </w:r>
      <w:r w:rsidR="00CE1A23" w:rsidRPr="00FC1997">
        <w:rPr>
          <w:rFonts w:ascii="Times New Roman" w:hAnsi="Times New Roman"/>
          <w:sz w:val="26"/>
          <w:szCs w:val="28"/>
        </w:rPr>
        <w:t>не все институ</w:t>
      </w:r>
      <w:r w:rsidR="00F10D2A" w:rsidRPr="00FC1997">
        <w:rPr>
          <w:rFonts w:ascii="Times New Roman" w:hAnsi="Times New Roman"/>
          <w:sz w:val="26"/>
          <w:szCs w:val="28"/>
        </w:rPr>
        <w:t>ты, факультеты, филиалы</w:t>
      </w:r>
      <w:r w:rsidR="00CE1A23" w:rsidRPr="00FC1997">
        <w:rPr>
          <w:rFonts w:ascii="Times New Roman" w:hAnsi="Times New Roman"/>
          <w:sz w:val="26"/>
          <w:szCs w:val="28"/>
        </w:rPr>
        <w:t xml:space="preserve"> университета</w:t>
      </w:r>
      <w:r w:rsidR="00F10D2A" w:rsidRPr="00FC1997">
        <w:rPr>
          <w:rFonts w:ascii="Times New Roman" w:hAnsi="Times New Roman"/>
          <w:sz w:val="26"/>
          <w:szCs w:val="28"/>
        </w:rPr>
        <w:t xml:space="preserve"> в должной мере учитывают  проблемы нравственного развития </w:t>
      </w:r>
      <w:proofErr w:type="gramStart"/>
      <w:r w:rsidR="00F10D2A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F10D2A" w:rsidRPr="00FC1997">
        <w:rPr>
          <w:rFonts w:ascii="Times New Roman" w:hAnsi="Times New Roman"/>
          <w:sz w:val="26"/>
          <w:szCs w:val="28"/>
        </w:rPr>
        <w:t xml:space="preserve"> в их  профессиональной подготовке</w:t>
      </w:r>
      <w:r w:rsidR="002C322E" w:rsidRPr="00FC1997">
        <w:rPr>
          <w:rFonts w:ascii="Times New Roman" w:hAnsi="Times New Roman"/>
          <w:sz w:val="26"/>
          <w:szCs w:val="28"/>
        </w:rPr>
        <w:t>;</w:t>
      </w:r>
    </w:p>
    <w:p w14:paraId="6E6F0135" w14:textId="36256B30" w:rsidR="0018412C" w:rsidRPr="00FC1997" w:rsidRDefault="0018412C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- </w:t>
      </w:r>
      <w:r w:rsidR="009A76E8" w:rsidRPr="00FC1997">
        <w:rPr>
          <w:rFonts w:ascii="Times New Roman" w:hAnsi="Times New Roman"/>
          <w:sz w:val="26"/>
          <w:szCs w:val="28"/>
        </w:rPr>
        <w:t xml:space="preserve">остается невысоким уровень </w:t>
      </w:r>
      <w:r w:rsidR="00CE1A23" w:rsidRPr="00FC1997">
        <w:rPr>
          <w:rFonts w:ascii="Times New Roman" w:hAnsi="Times New Roman"/>
          <w:sz w:val="26"/>
          <w:szCs w:val="28"/>
        </w:rPr>
        <w:t xml:space="preserve">вовлеченности обучающихся некоторых  </w:t>
      </w:r>
      <w:r w:rsidRPr="00FC1997">
        <w:rPr>
          <w:rFonts w:ascii="Times New Roman" w:hAnsi="Times New Roman"/>
          <w:sz w:val="26"/>
          <w:szCs w:val="28"/>
        </w:rPr>
        <w:t>и</w:t>
      </w:r>
      <w:r w:rsidR="00CE1A23" w:rsidRPr="00FC1997">
        <w:rPr>
          <w:rFonts w:ascii="Times New Roman" w:hAnsi="Times New Roman"/>
          <w:sz w:val="26"/>
          <w:szCs w:val="28"/>
        </w:rPr>
        <w:t xml:space="preserve">нститутов, </w:t>
      </w:r>
      <w:r w:rsidR="00F10D2A" w:rsidRPr="00FC1997">
        <w:rPr>
          <w:rFonts w:ascii="Times New Roman" w:hAnsi="Times New Roman"/>
          <w:sz w:val="26"/>
          <w:szCs w:val="28"/>
        </w:rPr>
        <w:t>факультетов, филиалов</w:t>
      </w:r>
      <w:r w:rsidR="00CE1A23" w:rsidRPr="00FC1997">
        <w:rPr>
          <w:rFonts w:ascii="Times New Roman" w:hAnsi="Times New Roman"/>
          <w:sz w:val="26"/>
          <w:szCs w:val="28"/>
        </w:rPr>
        <w:t xml:space="preserve"> университета в проектную деятельность, в участие в программе развития деятельности студенческих объединений «Инициатива-Действие-Успех»;</w:t>
      </w:r>
    </w:p>
    <w:p w14:paraId="1F47D941" w14:textId="440DCCE4" w:rsidR="00F9797C" w:rsidRPr="00FC1997" w:rsidRDefault="0018412C" w:rsidP="00161B14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- </w:t>
      </w:r>
      <w:r w:rsidR="00CE1A23" w:rsidRPr="00FC1997">
        <w:rPr>
          <w:rFonts w:ascii="Times New Roman" w:hAnsi="Times New Roman"/>
          <w:sz w:val="26"/>
          <w:szCs w:val="28"/>
        </w:rPr>
        <w:t xml:space="preserve">требует совершенствования система </w:t>
      </w:r>
      <w:r w:rsidR="00392102" w:rsidRPr="00FC1997">
        <w:rPr>
          <w:rFonts w:ascii="Times New Roman" w:hAnsi="Times New Roman"/>
          <w:sz w:val="26"/>
          <w:szCs w:val="28"/>
        </w:rPr>
        <w:t>кураторства на факультетах, в институтах и филиалах</w:t>
      </w:r>
      <w:r w:rsidRPr="00FC1997">
        <w:rPr>
          <w:rFonts w:ascii="Times New Roman" w:hAnsi="Times New Roman"/>
          <w:sz w:val="26"/>
          <w:szCs w:val="28"/>
        </w:rPr>
        <w:t>.</w:t>
      </w:r>
    </w:p>
    <w:p w14:paraId="6FF1E869" w14:textId="3854FD7A" w:rsidR="00B01651" w:rsidRDefault="00CE1A23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 xml:space="preserve">Ученый совет считает, что </w:t>
      </w:r>
      <w:r w:rsidR="002957F4" w:rsidRPr="00FC1997">
        <w:rPr>
          <w:rFonts w:ascii="Times New Roman" w:hAnsi="Times New Roman"/>
          <w:sz w:val="26"/>
          <w:szCs w:val="28"/>
        </w:rPr>
        <w:t>целенаправленной планомерной работе институто</w:t>
      </w:r>
      <w:r w:rsidR="005D77C3">
        <w:rPr>
          <w:rFonts w:ascii="Times New Roman" w:hAnsi="Times New Roman"/>
          <w:sz w:val="26"/>
          <w:szCs w:val="28"/>
        </w:rPr>
        <w:t>в, факультетов, филиалов</w:t>
      </w:r>
      <w:r w:rsidR="002957F4" w:rsidRPr="00FC1997">
        <w:rPr>
          <w:rFonts w:ascii="Times New Roman" w:hAnsi="Times New Roman"/>
          <w:sz w:val="26"/>
          <w:szCs w:val="28"/>
        </w:rPr>
        <w:t xml:space="preserve"> по нравственному и профессиональному развитию обучающихся </w:t>
      </w:r>
      <w:r w:rsidRPr="00FC1997">
        <w:rPr>
          <w:rFonts w:ascii="Times New Roman" w:hAnsi="Times New Roman"/>
          <w:sz w:val="26"/>
          <w:szCs w:val="28"/>
        </w:rPr>
        <w:t>буд</w:t>
      </w:r>
      <w:r w:rsidR="002957F4" w:rsidRPr="00FC1997">
        <w:rPr>
          <w:rFonts w:ascii="Times New Roman" w:hAnsi="Times New Roman"/>
          <w:sz w:val="26"/>
          <w:szCs w:val="28"/>
        </w:rPr>
        <w:t>ет способствовать</w:t>
      </w:r>
      <w:r w:rsidR="0018412C" w:rsidRPr="00FC1997">
        <w:rPr>
          <w:rFonts w:ascii="Times New Roman" w:hAnsi="Times New Roman"/>
          <w:sz w:val="26"/>
          <w:szCs w:val="28"/>
        </w:rPr>
        <w:t xml:space="preserve"> </w:t>
      </w:r>
      <w:r w:rsidR="00F10D2A" w:rsidRPr="00FC1997">
        <w:rPr>
          <w:rFonts w:ascii="Times New Roman" w:hAnsi="Times New Roman"/>
          <w:sz w:val="26"/>
          <w:szCs w:val="28"/>
        </w:rPr>
        <w:t>организационно-методическая помощь</w:t>
      </w:r>
      <w:r w:rsidRPr="00FC1997">
        <w:rPr>
          <w:rFonts w:ascii="Times New Roman" w:hAnsi="Times New Roman"/>
          <w:sz w:val="26"/>
          <w:szCs w:val="28"/>
        </w:rPr>
        <w:t xml:space="preserve"> обучающимся в процессе </w:t>
      </w:r>
      <w:proofErr w:type="gramStart"/>
      <w:r w:rsidRPr="00FC1997">
        <w:rPr>
          <w:rFonts w:ascii="Times New Roman" w:hAnsi="Times New Roman"/>
          <w:sz w:val="26"/>
          <w:szCs w:val="28"/>
        </w:rPr>
        <w:t>реализации программы развития деятель</w:t>
      </w:r>
      <w:r w:rsidR="002957F4" w:rsidRPr="00FC1997">
        <w:rPr>
          <w:rFonts w:ascii="Times New Roman" w:hAnsi="Times New Roman"/>
          <w:sz w:val="26"/>
          <w:szCs w:val="28"/>
        </w:rPr>
        <w:t>ности студенческих объединений</w:t>
      </w:r>
      <w:proofErr w:type="gramEnd"/>
      <w:r w:rsidR="002957F4" w:rsidRPr="00FC1997">
        <w:rPr>
          <w:rFonts w:ascii="Times New Roman" w:hAnsi="Times New Roman"/>
          <w:sz w:val="26"/>
          <w:szCs w:val="28"/>
        </w:rPr>
        <w:t xml:space="preserve"> и </w:t>
      </w:r>
      <w:r w:rsidR="00392102" w:rsidRPr="00FC1997">
        <w:rPr>
          <w:rFonts w:ascii="Times New Roman" w:hAnsi="Times New Roman"/>
          <w:sz w:val="26"/>
          <w:szCs w:val="28"/>
        </w:rPr>
        <w:t xml:space="preserve">совершенствование системы </w:t>
      </w:r>
      <w:r w:rsidRPr="00FC1997">
        <w:rPr>
          <w:rFonts w:ascii="Times New Roman" w:hAnsi="Times New Roman"/>
          <w:sz w:val="26"/>
          <w:szCs w:val="28"/>
        </w:rPr>
        <w:t>студенческ</w:t>
      </w:r>
      <w:r w:rsidR="00392102" w:rsidRPr="00FC1997">
        <w:rPr>
          <w:rFonts w:ascii="Times New Roman" w:hAnsi="Times New Roman"/>
          <w:sz w:val="26"/>
          <w:szCs w:val="28"/>
        </w:rPr>
        <w:t>ого</w:t>
      </w:r>
      <w:r w:rsidRPr="00FC1997">
        <w:rPr>
          <w:rFonts w:ascii="Times New Roman" w:hAnsi="Times New Roman"/>
          <w:sz w:val="26"/>
          <w:szCs w:val="28"/>
        </w:rPr>
        <w:t xml:space="preserve"> </w:t>
      </w:r>
      <w:r w:rsidR="002957F4" w:rsidRPr="00FC1997">
        <w:rPr>
          <w:rFonts w:ascii="Times New Roman" w:hAnsi="Times New Roman"/>
          <w:sz w:val="26"/>
          <w:szCs w:val="28"/>
        </w:rPr>
        <w:t>самоуправления</w:t>
      </w:r>
      <w:r w:rsidR="00392102" w:rsidRPr="00FC1997">
        <w:rPr>
          <w:rFonts w:ascii="Times New Roman" w:hAnsi="Times New Roman"/>
          <w:sz w:val="26"/>
          <w:szCs w:val="28"/>
        </w:rPr>
        <w:t>.</w:t>
      </w:r>
      <w:r w:rsidR="00B01651" w:rsidRPr="00FC1997">
        <w:rPr>
          <w:rFonts w:ascii="Times New Roman" w:hAnsi="Times New Roman"/>
          <w:sz w:val="26"/>
          <w:szCs w:val="28"/>
        </w:rPr>
        <w:t xml:space="preserve"> </w:t>
      </w:r>
    </w:p>
    <w:p w14:paraId="461267D9" w14:textId="77777777" w:rsidR="0065733B" w:rsidRDefault="0065733B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4B26BE6E" w14:textId="77777777" w:rsidR="0065733B" w:rsidRDefault="0065733B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2864708F" w14:textId="77777777" w:rsidR="0065733B" w:rsidRDefault="0065733B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303ED553" w14:textId="77777777" w:rsidR="0065733B" w:rsidRDefault="0065733B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758A8D8B" w14:textId="77777777" w:rsidR="0065733B" w:rsidRDefault="0065733B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sz w:val="26"/>
          <w:szCs w:val="28"/>
        </w:rPr>
      </w:pPr>
    </w:p>
    <w:p w14:paraId="0520C7B6" w14:textId="77777777" w:rsidR="006452CF" w:rsidRDefault="006452CF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b/>
          <w:sz w:val="26"/>
          <w:szCs w:val="28"/>
        </w:rPr>
      </w:pPr>
    </w:p>
    <w:p w14:paraId="4E14EBD9" w14:textId="77777777" w:rsidR="00B01651" w:rsidRPr="00FC1997" w:rsidRDefault="00CE1A23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b/>
          <w:sz w:val="26"/>
          <w:szCs w:val="28"/>
        </w:rPr>
      </w:pPr>
      <w:r w:rsidRPr="00FC1997">
        <w:rPr>
          <w:rFonts w:ascii="Times New Roman" w:hAnsi="Times New Roman"/>
          <w:b/>
          <w:sz w:val="26"/>
          <w:szCs w:val="28"/>
        </w:rPr>
        <w:lastRenderedPageBreak/>
        <w:t>Ученый совет постановляет:</w:t>
      </w:r>
    </w:p>
    <w:p w14:paraId="7BB61C6F" w14:textId="77777777" w:rsidR="00467D79" w:rsidRPr="00FC1997" w:rsidRDefault="00467D79" w:rsidP="00F9797C">
      <w:pPr>
        <w:pStyle w:val="a4"/>
        <w:spacing w:line="240" w:lineRule="auto"/>
        <w:ind w:left="0" w:firstLine="696"/>
        <w:jc w:val="both"/>
        <w:rPr>
          <w:rFonts w:ascii="Times New Roman" w:hAnsi="Times New Roman"/>
          <w:b/>
          <w:sz w:val="26"/>
          <w:szCs w:val="28"/>
        </w:rPr>
      </w:pPr>
    </w:p>
    <w:p w14:paraId="5ACA1DC9" w14:textId="5E113FB4" w:rsidR="00B01651" w:rsidRPr="00FC1997" w:rsidRDefault="00CE1A23" w:rsidP="00E36B63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FC1997">
        <w:rPr>
          <w:rFonts w:ascii="Times New Roman" w:hAnsi="Times New Roman"/>
          <w:sz w:val="26"/>
          <w:szCs w:val="28"/>
        </w:rPr>
        <w:t xml:space="preserve">Считать </w:t>
      </w:r>
      <w:r w:rsidR="00B01651" w:rsidRPr="00FC1997">
        <w:rPr>
          <w:rFonts w:ascii="Times New Roman" w:hAnsi="Times New Roman"/>
          <w:sz w:val="26"/>
          <w:szCs w:val="28"/>
        </w:rPr>
        <w:t xml:space="preserve">деятельность  университета по нравственному и профессиональному развитию </w:t>
      </w:r>
      <w:proofErr w:type="gramStart"/>
      <w:r w:rsidR="00B01651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B01651" w:rsidRPr="00FC1997">
        <w:rPr>
          <w:rFonts w:ascii="Times New Roman" w:hAnsi="Times New Roman"/>
          <w:sz w:val="26"/>
          <w:szCs w:val="28"/>
        </w:rPr>
        <w:t xml:space="preserve"> удовлетворительной</w:t>
      </w:r>
      <w:r w:rsidR="00B01651" w:rsidRPr="00FC1997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14:paraId="35167983" w14:textId="4EBA274F" w:rsidR="00CE1A23" w:rsidRDefault="00CE1A23" w:rsidP="00E36B63">
      <w:pPr>
        <w:pStyle w:val="a4"/>
        <w:numPr>
          <w:ilvl w:val="0"/>
          <w:numId w:val="10"/>
        </w:numPr>
        <w:tabs>
          <w:tab w:val="left" w:pos="360"/>
          <w:tab w:val="left" w:pos="1134"/>
        </w:tabs>
        <w:suppressAutoHyphens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Включить в планы работы советов институто</w:t>
      </w:r>
      <w:r w:rsidR="00F10D2A" w:rsidRPr="00FC1997">
        <w:rPr>
          <w:rFonts w:ascii="Times New Roman" w:hAnsi="Times New Roman"/>
          <w:sz w:val="26"/>
          <w:szCs w:val="28"/>
        </w:rPr>
        <w:t>в, филиалов, факультетов</w:t>
      </w:r>
      <w:r w:rsidRPr="00FC1997">
        <w:rPr>
          <w:rFonts w:ascii="Times New Roman" w:hAnsi="Times New Roman"/>
          <w:sz w:val="26"/>
          <w:szCs w:val="28"/>
        </w:rPr>
        <w:t xml:space="preserve"> вопрос о </w:t>
      </w:r>
      <w:r w:rsidR="0013593F" w:rsidRPr="00FC1997">
        <w:rPr>
          <w:rFonts w:ascii="Times New Roman" w:hAnsi="Times New Roman"/>
          <w:sz w:val="26"/>
          <w:szCs w:val="28"/>
        </w:rPr>
        <w:t xml:space="preserve">нравственном и профессиональном развитии </w:t>
      </w:r>
      <w:r w:rsidRPr="00FC1997">
        <w:rPr>
          <w:rFonts w:ascii="Times New Roman" w:hAnsi="Times New Roman"/>
          <w:sz w:val="26"/>
          <w:szCs w:val="28"/>
        </w:rPr>
        <w:t xml:space="preserve">обучающихся в контексте документов о воспитательной деятельности и реализуемых образовательных программ. </w:t>
      </w:r>
    </w:p>
    <w:p w14:paraId="3A405B99" w14:textId="27744EE3" w:rsidR="00CE1A23" w:rsidRDefault="00CE1A23" w:rsidP="00456614">
      <w:pPr>
        <w:pStyle w:val="a4"/>
        <w:tabs>
          <w:tab w:val="left" w:pos="360"/>
          <w:tab w:val="left" w:pos="1134"/>
        </w:tabs>
        <w:suppressAutoHyphens/>
        <w:rPr>
          <w:rFonts w:ascii="Times New Roman" w:hAnsi="Times New Roman"/>
          <w:sz w:val="26"/>
          <w:szCs w:val="28"/>
        </w:rPr>
      </w:pPr>
      <w:proofErr w:type="gramStart"/>
      <w:r w:rsidRPr="00FC1997">
        <w:rPr>
          <w:rFonts w:ascii="Times New Roman" w:hAnsi="Times New Roman"/>
          <w:i/>
          <w:sz w:val="26"/>
          <w:szCs w:val="28"/>
        </w:rPr>
        <w:t>Ответственные:</w:t>
      </w:r>
      <w:r w:rsidRPr="00FC199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F10D2A" w:rsidRPr="00FC1997">
        <w:rPr>
          <w:rFonts w:ascii="Times New Roman" w:hAnsi="Times New Roman"/>
          <w:sz w:val="26"/>
          <w:szCs w:val="28"/>
        </w:rPr>
        <w:t>и.о</w:t>
      </w:r>
      <w:proofErr w:type="spellEnd"/>
      <w:r w:rsidR="00F10D2A" w:rsidRPr="00FC1997">
        <w:rPr>
          <w:rFonts w:ascii="Times New Roman" w:hAnsi="Times New Roman"/>
          <w:sz w:val="26"/>
          <w:szCs w:val="28"/>
        </w:rPr>
        <w:t xml:space="preserve">. </w:t>
      </w:r>
      <w:r w:rsidRPr="00FC1997">
        <w:rPr>
          <w:rFonts w:ascii="Times New Roman" w:hAnsi="Times New Roman"/>
          <w:sz w:val="26"/>
          <w:szCs w:val="28"/>
        </w:rPr>
        <w:t>проректор</w:t>
      </w:r>
      <w:r w:rsidR="00F10D2A" w:rsidRPr="00FC1997">
        <w:rPr>
          <w:rFonts w:ascii="Times New Roman" w:hAnsi="Times New Roman"/>
          <w:sz w:val="26"/>
          <w:szCs w:val="28"/>
        </w:rPr>
        <w:t>а</w:t>
      </w:r>
      <w:r w:rsidRPr="00FC1997">
        <w:rPr>
          <w:rFonts w:ascii="Times New Roman" w:hAnsi="Times New Roman"/>
          <w:sz w:val="26"/>
          <w:szCs w:val="28"/>
        </w:rPr>
        <w:t xml:space="preserve"> по учебной работе, </w:t>
      </w:r>
      <w:proofErr w:type="spellStart"/>
      <w:r w:rsidR="00F10D2A" w:rsidRPr="00FC1997">
        <w:rPr>
          <w:rFonts w:ascii="Times New Roman" w:hAnsi="Times New Roman"/>
          <w:sz w:val="26"/>
          <w:szCs w:val="28"/>
        </w:rPr>
        <w:t>и.о</w:t>
      </w:r>
      <w:proofErr w:type="spellEnd"/>
      <w:r w:rsidR="00F10D2A" w:rsidRPr="00FC1997">
        <w:rPr>
          <w:rFonts w:ascii="Times New Roman" w:hAnsi="Times New Roman"/>
          <w:sz w:val="26"/>
          <w:szCs w:val="28"/>
        </w:rPr>
        <w:t xml:space="preserve">. </w:t>
      </w:r>
      <w:r w:rsidR="0013593F" w:rsidRPr="00FC1997">
        <w:rPr>
          <w:rFonts w:ascii="Times New Roman" w:hAnsi="Times New Roman"/>
          <w:sz w:val="26"/>
          <w:szCs w:val="28"/>
        </w:rPr>
        <w:t>проректор</w:t>
      </w:r>
      <w:r w:rsidR="00F10D2A" w:rsidRPr="00FC1997">
        <w:rPr>
          <w:rFonts w:ascii="Times New Roman" w:hAnsi="Times New Roman"/>
          <w:sz w:val="26"/>
          <w:szCs w:val="28"/>
        </w:rPr>
        <w:t>а</w:t>
      </w:r>
      <w:r w:rsidR="0013593F" w:rsidRPr="00FC1997">
        <w:rPr>
          <w:rFonts w:ascii="Times New Roman" w:hAnsi="Times New Roman"/>
          <w:sz w:val="26"/>
          <w:szCs w:val="28"/>
        </w:rPr>
        <w:t xml:space="preserve"> по воспитательной работе, </w:t>
      </w:r>
      <w:r w:rsidRPr="00FC1997">
        <w:rPr>
          <w:rFonts w:ascii="Times New Roman" w:hAnsi="Times New Roman"/>
          <w:sz w:val="26"/>
          <w:szCs w:val="28"/>
        </w:rPr>
        <w:t>директора</w:t>
      </w:r>
      <w:r w:rsidR="00456614">
        <w:rPr>
          <w:rFonts w:ascii="Times New Roman" w:hAnsi="Times New Roman"/>
          <w:sz w:val="26"/>
          <w:szCs w:val="28"/>
        </w:rPr>
        <w:t xml:space="preserve"> институтов, филиалов, деканы факультетов.</w:t>
      </w:r>
      <w:proofErr w:type="gramEnd"/>
    </w:p>
    <w:p w14:paraId="4104ACFE" w14:textId="04840AEE" w:rsidR="00B01651" w:rsidRPr="00FC1997" w:rsidRDefault="00CE1A23" w:rsidP="00E36B63">
      <w:pPr>
        <w:pStyle w:val="a4"/>
        <w:tabs>
          <w:tab w:val="left" w:pos="360"/>
          <w:tab w:val="left" w:pos="1134"/>
        </w:tabs>
        <w:suppressAutoHyphens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i/>
          <w:sz w:val="26"/>
          <w:szCs w:val="28"/>
        </w:rPr>
        <w:t>Срок:</w:t>
      </w:r>
      <w:r w:rsidRPr="00FC1997">
        <w:rPr>
          <w:rFonts w:ascii="Times New Roman" w:hAnsi="Times New Roman"/>
          <w:sz w:val="26"/>
          <w:szCs w:val="28"/>
        </w:rPr>
        <w:t xml:space="preserve"> до </w:t>
      </w:r>
      <w:r w:rsidR="00F10D2A" w:rsidRPr="00FC1997">
        <w:rPr>
          <w:rFonts w:ascii="Times New Roman" w:hAnsi="Times New Roman"/>
          <w:sz w:val="26"/>
          <w:szCs w:val="28"/>
        </w:rPr>
        <w:t>15 сентября</w:t>
      </w:r>
      <w:r w:rsidRPr="00FC1997">
        <w:rPr>
          <w:rFonts w:ascii="Times New Roman" w:hAnsi="Times New Roman"/>
          <w:sz w:val="26"/>
          <w:szCs w:val="28"/>
        </w:rPr>
        <w:t xml:space="preserve"> 201</w:t>
      </w:r>
      <w:r w:rsidR="00F10D2A" w:rsidRPr="00FC1997">
        <w:rPr>
          <w:rFonts w:ascii="Times New Roman" w:hAnsi="Times New Roman"/>
          <w:sz w:val="26"/>
          <w:szCs w:val="28"/>
        </w:rPr>
        <w:t>7</w:t>
      </w:r>
      <w:r w:rsidRPr="00FC1997">
        <w:rPr>
          <w:rFonts w:ascii="Times New Roman" w:hAnsi="Times New Roman"/>
          <w:sz w:val="26"/>
          <w:szCs w:val="28"/>
        </w:rPr>
        <w:t xml:space="preserve"> г.</w:t>
      </w:r>
    </w:p>
    <w:p w14:paraId="00116150" w14:textId="3AE99E61" w:rsidR="00E36B63" w:rsidRPr="00FC1997" w:rsidRDefault="007F74EC" w:rsidP="00E36B6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О</w:t>
      </w:r>
      <w:r w:rsidR="00E36B63" w:rsidRPr="00FC1997">
        <w:rPr>
          <w:rFonts w:ascii="Times New Roman" w:hAnsi="Times New Roman"/>
          <w:sz w:val="26"/>
          <w:szCs w:val="28"/>
        </w:rPr>
        <w:t xml:space="preserve">рганизовать практическую работу по нравственному и профессиональному развитию </w:t>
      </w:r>
      <w:proofErr w:type="gramStart"/>
      <w:r w:rsidR="00E36B63" w:rsidRPr="00FC199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E36B63" w:rsidRPr="00FC1997">
        <w:rPr>
          <w:rFonts w:ascii="Times New Roman" w:hAnsi="Times New Roman"/>
          <w:sz w:val="26"/>
          <w:szCs w:val="28"/>
        </w:rPr>
        <w:t xml:space="preserve"> </w:t>
      </w:r>
      <w:r w:rsidR="000061A1" w:rsidRPr="00FC1997">
        <w:rPr>
          <w:rFonts w:ascii="Times New Roman" w:hAnsi="Times New Roman"/>
          <w:sz w:val="26"/>
          <w:szCs w:val="28"/>
        </w:rPr>
        <w:t xml:space="preserve">в соответствии с </w:t>
      </w:r>
      <w:r w:rsidRPr="00FC1997">
        <w:rPr>
          <w:rFonts w:ascii="Times New Roman" w:hAnsi="Times New Roman"/>
          <w:sz w:val="26"/>
          <w:szCs w:val="28"/>
        </w:rPr>
        <w:t>П</w:t>
      </w:r>
      <w:r w:rsidR="00E36B63" w:rsidRPr="00FC1997">
        <w:rPr>
          <w:rFonts w:ascii="Times New Roman" w:hAnsi="Times New Roman"/>
          <w:sz w:val="26"/>
          <w:szCs w:val="28"/>
        </w:rPr>
        <w:t xml:space="preserve">рограммой развития университета </w:t>
      </w:r>
      <w:r w:rsidR="000061A1" w:rsidRPr="00FC1997">
        <w:rPr>
          <w:rFonts w:ascii="Times New Roman" w:hAnsi="Times New Roman"/>
          <w:sz w:val="26"/>
          <w:szCs w:val="28"/>
        </w:rPr>
        <w:t>на 2016-</w:t>
      </w:r>
      <w:r w:rsidR="00E36B63" w:rsidRPr="00FC1997">
        <w:rPr>
          <w:rFonts w:ascii="Times New Roman" w:hAnsi="Times New Roman"/>
          <w:sz w:val="26"/>
          <w:szCs w:val="28"/>
        </w:rPr>
        <w:t>2020</w:t>
      </w:r>
      <w:r w:rsidR="002957F4" w:rsidRPr="00FC1997">
        <w:rPr>
          <w:rFonts w:ascii="Times New Roman" w:hAnsi="Times New Roman"/>
          <w:sz w:val="26"/>
          <w:szCs w:val="28"/>
        </w:rPr>
        <w:t xml:space="preserve"> г</w:t>
      </w:r>
      <w:r w:rsidR="000061A1" w:rsidRPr="00FC1997">
        <w:rPr>
          <w:rFonts w:ascii="Times New Roman" w:hAnsi="Times New Roman"/>
          <w:sz w:val="26"/>
          <w:szCs w:val="28"/>
        </w:rPr>
        <w:t>г.</w:t>
      </w:r>
    </w:p>
    <w:p w14:paraId="35CEEFA3" w14:textId="49295773" w:rsidR="00E36B63" w:rsidRPr="00FC1997" w:rsidRDefault="00E36B63" w:rsidP="00E36B63">
      <w:pPr>
        <w:pStyle w:val="a4"/>
        <w:tabs>
          <w:tab w:val="left" w:pos="360"/>
          <w:tab w:val="left" w:pos="1134"/>
        </w:tabs>
        <w:suppressAutoHyphens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i/>
          <w:sz w:val="26"/>
          <w:szCs w:val="28"/>
        </w:rPr>
        <w:t>Ответственные:</w:t>
      </w:r>
      <w:r w:rsidR="007F74EC" w:rsidRPr="00FC1997">
        <w:rPr>
          <w:rFonts w:ascii="Times New Roman" w:hAnsi="Times New Roman"/>
          <w:sz w:val="26"/>
          <w:szCs w:val="28"/>
        </w:rPr>
        <w:t xml:space="preserve"> директора институтов, </w:t>
      </w:r>
      <w:r w:rsidRPr="00FC1997">
        <w:rPr>
          <w:rFonts w:ascii="Times New Roman" w:hAnsi="Times New Roman"/>
          <w:sz w:val="26"/>
          <w:szCs w:val="28"/>
        </w:rPr>
        <w:t>филиалов, деканы</w:t>
      </w:r>
      <w:r w:rsidR="007F74EC" w:rsidRPr="00FC1997">
        <w:rPr>
          <w:rFonts w:ascii="Times New Roman" w:hAnsi="Times New Roman"/>
          <w:sz w:val="26"/>
          <w:szCs w:val="28"/>
        </w:rPr>
        <w:t xml:space="preserve"> факультетов</w:t>
      </w:r>
      <w:r w:rsidR="00456614">
        <w:rPr>
          <w:rFonts w:ascii="Times New Roman" w:hAnsi="Times New Roman"/>
          <w:sz w:val="26"/>
          <w:szCs w:val="28"/>
        </w:rPr>
        <w:t>, заведующие кафедрами.</w:t>
      </w:r>
    </w:p>
    <w:p w14:paraId="5ECC152F" w14:textId="48B8EC14" w:rsidR="00E36B63" w:rsidRPr="00FC1997" w:rsidRDefault="00E36B63" w:rsidP="00E36B63">
      <w:pPr>
        <w:pStyle w:val="a4"/>
        <w:tabs>
          <w:tab w:val="left" w:pos="360"/>
          <w:tab w:val="left" w:pos="1134"/>
        </w:tabs>
        <w:suppressAutoHyphens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i/>
          <w:sz w:val="26"/>
          <w:szCs w:val="28"/>
        </w:rPr>
        <w:t>Срок:</w:t>
      </w:r>
      <w:r w:rsidRPr="00FC1997">
        <w:rPr>
          <w:rFonts w:ascii="Times New Roman" w:hAnsi="Times New Roman"/>
          <w:sz w:val="26"/>
          <w:szCs w:val="28"/>
        </w:rPr>
        <w:t xml:space="preserve"> в течение года.</w:t>
      </w:r>
    </w:p>
    <w:p w14:paraId="4260BA4D" w14:textId="53CF335E" w:rsidR="00FC1997" w:rsidRDefault="007F74EC" w:rsidP="00456614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709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sz w:val="26"/>
          <w:szCs w:val="28"/>
        </w:rPr>
        <w:t>О</w:t>
      </w:r>
      <w:r w:rsidR="00B01651" w:rsidRPr="00FC1997">
        <w:rPr>
          <w:rFonts w:ascii="Times New Roman" w:hAnsi="Times New Roman"/>
          <w:sz w:val="26"/>
          <w:szCs w:val="28"/>
        </w:rPr>
        <w:t>беспечи</w:t>
      </w:r>
      <w:r w:rsidRPr="00FC1997">
        <w:rPr>
          <w:rFonts w:ascii="Times New Roman" w:hAnsi="Times New Roman"/>
          <w:sz w:val="26"/>
          <w:szCs w:val="28"/>
        </w:rPr>
        <w:t xml:space="preserve">ть организацию работы кураторов </w:t>
      </w:r>
      <w:r w:rsidR="00B01651" w:rsidRPr="00FC1997">
        <w:rPr>
          <w:rFonts w:ascii="Times New Roman" w:hAnsi="Times New Roman"/>
          <w:sz w:val="26"/>
          <w:szCs w:val="28"/>
        </w:rPr>
        <w:t xml:space="preserve">в соответствии с </w:t>
      </w:r>
      <w:r w:rsidR="00BB42DD" w:rsidRPr="00FC1997">
        <w:rPr>
          <w:rFonts w:ascii="Times New Roman" w:hAnsi="Times New Roman"/>
          <w:sz w:val="26"/>
          <w:szCs w:val="28"/>
        </w:rPr>
        <w:t>разработанным положением о кураторах академических групп, курсов, факультетов</w:t>
      </w:r>
      <w:r w:rsidR="000B401A" w:rsidRPr="00FC1997">
        <w:rPr>
          <w:rFonts w:ascii="Times New Roman" w:hAnsi="Times New Roman"/>
          <w:sz w:val="26"/>
          <w:szCs w:val="28"/>
        </w:rPr>
        <w:t>, и</w:t>
      </w:r>
      <w:r w:rsidR="00BB42DD" w:rsidRPr="00FC1997">
        <w:rPr>
          <w:rFonts w:ascii="Times New Roman" w:hAnsi="Times New Roman"/>
          <w:sz w:val="26"/>
          <w:szCs w:val="28"/>
        </w:rPr>
        <w:t>нститутов РГПУ им. А.И. Герцена</w:t>
      </w:r>
      <w:r w:rsidRPr="00FC1997">
        <w:rPr>
          <w:rFonts w:ascii="Times New Roman" w:hAnsi="Times New Roman"/>
          <w:sz w:val="26"/>
          <w:szCs w:val="28"/>
        </w:rPr>
        <w:t>.</w:t>
      </w:r>
      <w:r w:rsidR="00FC1997" w:rsidRPr="00FC1997">
        <w:rPr>
          <w:rFonts w:ascii="Times New Roman" w:hAnsi="Times New Roman"/>
          <w:sz w:val="26"/>
          <w:szCs w:val="28"/>
        </w:rPr>
        <w:t xml:space="preserve">                                              </w:t>
      </w:r>
      <w:r w:rsidR="00B01651" w:rsidRPr="00FC1997">
        <w:rPr>
          <w:rFonts w:ascii="Times New Roman" w:hAnsi="Times New Roman"/>
          <w:i/>
          <w:sz w:val="26"/>
          <w:szCs w:val="28"/>
        </w:rPr>
        <w:t>Ответственные:</w:t>
      </w:r>
      <w:r w:rsidRPr="00FC1997">
        <w:rPr>
          <w:rFonts w:ascii="Times New Roman" w:hAnsi="Times New Roman"/>
          <w:sz w:val="26"/>
          <w:szCs w:val="28"/>
        </w:rPr>
        <w:t xml:space="preserve"> директора институтов, </w:t>
      </w:r>
      <w:r w:rsidR="00B01651" w:rsidRPr="00FC1997">
        <w:rPr>
          <w:rFonts w:ascii="Times New Roman" w:hAnsi="Times New Roman"/>
          <w:sz w:val="26"/>
          <w:szCs w:val="28"/>
        </w:rPr>
        <w:t>филиалов, деканы</w:t>
      </w:r>
      <w:r w:rsidRPr="00FC1997">
        <w:rPr>
          <w:rFonts w:ascii="Times New Roman" w:hAnsi="Times New Roman"/>
          <w:sz w:val="26"/>
          <w:szCs w:val="28"/>
        </w:rPr>
        <w:t xml:space="preserve"> факультетов</w:t>
      </w:r>
      <w:r w:rsidR="00B01651" w:rsidRPr="00FC1997">
        <w:rPr>
          <w:rFonts w:ascii="Times New Roman" w:hAnsi="Times New Roman"/>
          <w:sz w:val="26"/>
          <w:szCs w:val="28"/>
        </w:rPr>
        <w:t>, заведующи</w:t>
      </w:r>
      <w:r w:rsidR="00456614">
        <w:rPr>
          <w:rFonts w:ascii="Times New Roman" w:hAnsi="Times New Roman"/>
          <w:sz w:val="26"/>
          <w:szCs w:val="28"/>
        </w:rPr>
        <w:t>е кафедрами.</w:t>
      </w:r>
    </w:p>
    <w:p w14:paraId="06BB50A7" w14:textId="13D7FD9B" w:rsidR="00B01651" w:rsidRPr="00FC1997" w:rsidRDefault="000B401A" w:rsidP="00FC1997">
      <w:pPr>
        <w:pStyle w:val="a4"/>
        <w:tabs>
          <w:tab w:val="left" w:pos="851"/>
          <w:tab w:val="left" w:pos="1134"/>
        </w:tabs>
        <w:suppressAutoHyphens/>
        <w:ind w:left="709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i/>
          <w:sz w:val="26"/>
          <w:szCs w:val="28"/>
        </w:rPr>
        <w:t>Срок:</w:t>
      </w:r>
      <w:r w:rsidRPr="00FC1997">
        <w:rPr>
          <w:rFonts w:ascii="Times New Roman" w:hAnsi="Times New Roman"/>
          <w:sz w:val="26"/>
          <w:szCs w:val="28"/>
        </w:rPr>
        <w:t xml:space="preserve"> </w:t>
      </w:r>
      <w:r w:rsidR="007F74EC" w:rsidRPr="00FC1997">
        <w:rPr>
          <w:rFonts w:ascii="Times New Roman" w:hAnsi="Times New Roman"/>
          <w:sz w:val="26"/>
          <w:szCs w:val="28"/>
        </w:rPr>
        <w:t>С</w:t>
      </w:r>
      <w:r w:rsidR="00002862" w:rsidRPr="00FC1997">
        <w:rPr>
          <w:rFonts w:ascii="Times New Roman" w:hAnsi="Times New Roman"/>
          <w:sz w:val="26"/>
          <w:szCs w:val="28"/>
        </w:rPr>
        <w:t>ентябр</w:t>
      </w:r>
      <w:r w:rsidR="007F74EC" w:rsidRPr="00FC1997">
        <w:rPr>
          <w:rFonts w:ascii="Times New Roman" w:hAnsi="Times New Roman"/>
          <w:sz w:val="26"/>
          <w:szCs w:val="28"/>
        </w:rPr>
        <w:t xml:space="preserve">ь </w:t>
      </w:r>
      <w:r w:rsidRPr="00FC1997">
        <w:rPr>
          <w:rFonts w:ascii="Times New Roman" w:hAnsi="Times New Roman"/>
          <w:sz w:val="26"/>
          <w:szCs w:val="28"/>
        </w:rPr>
        <w:t>2017 года.</w:t>
      </w:r>
    </w:p>
    <w:p w14:paraId="35C6BB1A" w14:textId="77777777" w:rsidR="006811B7" w:rsidRDefault="009944D3" w:rsidP="000061A1">
      <w:pPr>
        <w:pStyle w:val="a4"/>
        <w:numPr>
          <w:ilvl w:val="0"/>
          <w:numId w:val="10"/>
        </w:numPr>
        <w:ind w:left="709"/>
        <w:jc w:val="both"/>
        <w:rPr>
          <w:rFonts w:ascii="Times New Roman" w:hAnsi="Times New Roman"/>
          <w:sz w:val="26"/>
          <w:szCs w:val="28"/>
        </w:rPr>
      </w:pPr>
      <w:r w:rsidRPr="006811B7">
        <w:rPr>
          <w:rFonts w:ascii="Times New Roman" w:hAnsi="Times New Roman"/>
          <w:sz w:val="26"/>
          <w:szCs w:val="28"/>
        </w:rPr>
        <w:t>Разработать регламент взаимодействия органов студенческого сам</w:t>
      </w:r>
      <w:r w:rsidR="00C857D0" w:rsidRPr="006811B7">
        <w:rPr>
          <w:rFonts w:ascii="Times New Roman" w:hAnsi="Times New Roman"/>
          <w:sz w:val="26"/>
          <w:szCs w:val="28"/>
        </w:rPr>
        <w:t>оуправления и администрации университета</w:t>
      </w:r>
      <w:r w:rsidRPr="006811B7">
        <w:rPr>
          <w:rFonts w:ascii="Times New Roman" w:hAnsi="Times New Roman"/>
          <w:sz w:val="26"/>
          <w:szCs w:val="28"/>
        </w:rPr>
        <w:t>.</w:t>
      </w:r>
    </w:p>
    <w:p w14:paraId="48789E1D" w14:textId="77777777" w:rsidR="006811B7" w:rsidRDefault="009944D3" w:rsidP="006811B7">
      <w:pPr>
        <w:pStyle w:val="a4"/>
        <w:ind w:left="709"/>
        <w:jc w:val="both"/>
        <w:rPr>
          <w:rFonts w:ascii="Times New Roman" w:hAnsi="Times New Roman"/>
          <w:sz w:val="26"/>
          <w:szCs w:val="28"/>
        </w:rPr>
      </w:pPr>
      <w:r w:rsidRPr="006811B7">
        <w:rPr>
          <w:rFonts w:ascii="Times New Roman" w:hAnsi="Times New Roman"/>
          <w:i/>
          <w:sz w:val="26"/>
          <w:szCs w:val="28"/>
        </w:rPr>
        <w:t>Ответственные:</w:t>
      </w:r>
      <w:r w:rsidRPr="006811B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857D0" w:rsidRPr="006811B7">
        <w:rPr>
          <w:rFonts w:ascii="Times New Roman" w:hAnsi="Times New Roman"/>
          <w:sz w:val="26"/>
          <w:szCs w:val="28"/>
        </w:rPr>
        <w:t>и.о</w:t>
      </w:r>
      <w:proofErr w:type="spellEnd"/>
      <w:r w:rsidR="00C857D0" w:rsidRPr="006811B7">
        <w:rPr>
          <w:rFonts w:ascii="Times New Roman" w:hAnsi="Times New Roman"/>
          <w:sz w:val="26"/>
          <w:szCs w:val="28"/>
        </w:rPr>
        <w:t xml:space="preserve">. </w:t>
      </w:r>
      <w:r w:rsidRPr="006811B7">
        <w:rPr>
          <w:rFonts w:ascii="Times New Roman" w:hAnsi="Times New Roman"/>
          <w:sz w:val="26"/>
          <w:szCs w:val="28"/>
        </w:rPr>
        <w:t>проректор</w:t>
      </w:r>
      <w:r w:rsidR="00C857D0" w:rsidRPr="006811B7">
        <w:rPr>
          <w:rFonts w:ascii="Times New Roman" w:hAnsi="Times New Roman"/>
          <w:sz w:val="26"/>
          <w:szCs w:val="28"/>
        </w:rPr>
        <w:t>а</w:t>
      </w:r>
      <w:r w:rsidRPr="006811B7">
        <w:rPr>
          <w:rFonts w:ascii="Times New Roman" w:hAnsi="Times New Roman"/>
          <w:sz w:val="26"/>
          <w:szCs w:val="28"/>
        </w:rPr>
        <w:t xml:space="preserve"> по воспитательной работе, начальник управления развитием воспитательной деятельности, председатель совета </w:t>
      </w:r>
      <w:proofErr w:type="gramStart"/>
      <w:r w:rsidRPr="006811B7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6811B7">
        <w:rPr>
          <w:rFonts w:ascii="Times New Roman" w:hAnsi="Times New Roman"/>
          <w:sz w:val="26"/>
          <w:szCs w:val="28"/>
        </w:rPr>
        <w:t>.</w:t>
      </w:r>
    </w:p>
    <w:p w14:paraId="25B25E3C" w14:textId="560BCAEC" w:rsidR="000B401A" w:rsidRPr="00FC1997" w:rsidRDefault="009944D3" w:rsidP="006811B7">
      <w:pPr>
        <w:pStyle w:val="a4"/>
        <w:ind w:left="709"/>
        <w:jc w:val="both"/>
        <w:rPr>
          <w:rFonts w:ascii="Times New Roman" w:hAnsi="Times New Roman"/>
          <w:sz w:val="26"/>
          <w:szCs w:val="28"/>
        </w:rPr>
      </w:pPr>
      <w:r w:rsidRPr="00FC1997">
        <w:rPr>
          <w:rFonts w:ascii="Times New Roman" w:hAnsi="Times New Roman"/>
          <w:i/>
          <w:sz w:val="26"/>
          <w:szCs w:val="28"/>
        </w:rPr>
        <w:t>Срок:</w:t>
      </w:r>
      <w:r w:rsidRPr="00FC1997">
        <w:rPr>
          <w:rFonts w:ascii="Times New Roman" w:hAnsi="Times New Roman"/>
          <w:sz w:val="26"/>
          <w:szCs w:val="28"/>
        </w:rPr>
        <w:t xml:space="preserve"> до 1 </w:t>
      </w:r>
      <w:r w:rsidR="00B01651" w:rsidRPr="00FC1997">
        <w:rPr>
          <w:rFonts w:ascii="Times New Roman" w:hAnsi="Times New Roman"/>
          <w:sz w:val="26"/>
          <w:szCs w:val="28"/>
        </w:rPr>
        <w:t xml:space="preserve">ноября </w:t>
      </w:r>
      <w:r w:rsidRPr="00FC1997">
        <w:rPr>
          <w:rFonts w:ascii="Times New Roman" w:hAnsi="Times New Roman"/>
          <w:sz w:val="26"/>
          <w:szCs w:val="28"/>
        </w:rPr>
        <w:t xml:space="preserve"> 2017 года. </w:t>
      </w:r>
    </w:p>
    <w:p w14:paraId="6F35DE7D" w14:textId="77777777" w:rsidR="006811B7" w:rsidRDefault="00CE1A23" w:rsidP="000061A1">
      <w:pPr>
        <w:pStyle w:val="a4"/>
        <w:numPr>
          <w:ilvl w:val="0"/>
          <w:numId w:val="10"/>
        </w:numPr>
        <w:ind w:left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6811B7">
        <w:rPr>
          <w:rFonts w:ascii="Times New Roman" w:hAnsi="Times New Roman"/>
          <w:sz w:val="26"/>
          <w:szCs w:val="28"/>
        </w:rPr>
        <w:t xml:space="preserve">Обеспечить освещение </w:t>
      </w:r>
      <w:r w:rsidR="0013593F" w:rsidRPr="006811B7">
        <w:rPr>
          <w:rFonts w:ascii="Times New Roman" w:hAnsi="Times New Roman"/>
          <w:sz w:val="26"/>
          <w:szCs w:val="28"/>
        </w:rPr>
        <w:t xml:space="preserve">реализации мероприятий, направленных на нравственное и профессиональное развития </w:t>
      </w:r>
      <w:r w:rsidR="00346BB4" w:rsidRPr="006811B7">
        <w:rPr>
          <w:rFonts w:ascii="Times New Roman" w:hAnsi="Times New Roman"/>
          <w:sz w:val="26"/>
          <w:szCs w:val="28"/>
        </w:rPr>
        <w:t xml:space="preserve">обучающихся в газете </w:t>
      </w:r>
      <w:r w:rsidRPr="006811B7">
        <w:rPr>
          <w:rFonts w:ascii="Times New Roman" w:hAnsi="Times New Roman"/>
          <w:sz w:val="26"/>
          <w:szCs w:val="28"/>
        </w:rPr>
        <w:t>«Педагогические вести»</w:t>
      </w:r>
      <w:r w:rsidR="009944D3" w:rsidRPr="006811B7">
        <w:rPr>
          <w:rFonts w:ascii="Times New Roman" w:hAnsi="Times New Roman"/>
          <w:sz w:val="26"/>
          <w:szCs w:val="28"/>
        </w:rPr>
        <w:t>,</w:t>
      </w:r>
      <w:r w:rsidRPr="006811B7">
        <w:rPr>
          <w:rFonts w:ascii="Times New Roman" w:hAnsi="Times New Roman"/>
          <w:sz w:val="26"/>
          <w:szCs w:val="28"/>
        </w:rPr>
        <w:t xml:space="preserve"> на официальном сайте университета и городских средствах массовой информации.</w:t>
      </w:r>
      <w:proofErr w:type="gramEnd"/>
    </w:p>
    <w:p w14:paraId="3D358748" w14:textId="77777777" w:rsidR="00456614" w:rsidRDefault="00CE1A23" w:rsidP="00EF6962">
      <w:pPr>
        <w:pStyle w:val="a4"/>
        <w:ind w:left="709"/>
        <w:jc w:val="both"/>
        <w:rPr>
          <w:rFonts w:ascii="Times New Roman" w:hAnsi="Times New Roman"/>
          <w:sz w:val="26"/>
          <w:szCs w:val="28"/>
        </w:rPr>
      </w:pPr>
      <w:r w:rsidRPr="00456614">
        <w:rPr>
          <w:rFonts w:ascii="Times New Roman" w:hAnsi="Times New Roman"/>
          <w:i/>
          <w:sz w:val="26"/>
          <w:szCs w:val="28"/>
        </w:rPr>
        <w:t>Ответственные:</w:t>
      </w:r>
      <w:r w:rsidRPr="00456614">
        <w:rPr>
          <w:rFonts w:ascii="Times New Roman" w:hAnsi="Times New Roman"/>
          <w:sz w:val="26"/>
          <w:szCs w:val="28"/>
        </w:rPr>
        <w:t xml:space="preserve"> </w:t>
      </w:r>
      <w:r w:rsidR="00002862" w:rsidRPr="00456614">
        <w:rPr>
          <w:rFonts w:ascii="Times New Roman" w:hAnsi="Times New Roman"/>
          <w:sz w:val="26"/>
          <w:szCs w:val="28"/>
        </w:rPr>
        <w:t xml:space="preserve">начальник управления по связям с общественностью, </w:t>
      </w:r>
      <w:r w:rsidRPr="00456614">
        <w:rPr>
          <w:rFonts w:ascii="Times New Roman" w:hAnsi="Times New Roman"/>
          <w:sz w:val="26"/>
          <w:szCs w:val="28"/>
        </w:rPr>
        <w:t xml:space="preserve"> </w:t>
      </w:r>
      <w:r w:rsidR="00002862" w:rsidRPr="00456614">
        <w:rPr>
          <w:rFonts w:ascii="Times New Roman" w:hAnsi="Times New Roman"/>
          <w:sz w:val="26"/>
          <w:szCs w:val="28"/>
        </w:rPr>
        <w:t xml:space="preserve">начальник управления развитием воспитательной деятельности, председатель совета </w:t>
      </w:r>
      <w:proofErr w:type="gramStart"/>
      <w:r w:rsidR="00002862" w:rsidRPr="00456614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="00002862" w:rsidRPr="00456614">
        <w:rPr>
          <w:rFonts w:ascii="Times New Roman" w:hAnsi="Times New Roman"/>
          <w:sz w:val="26"/>
          <w:szCs w:val="28"/>
        </w:rPr>
        <w:t>.</w:t>
      </w:r>
    </w:p>
    <w:p w14:paraId="1AE4F64D" w14:textId="4993A4BB" w:rsidR="00B01651" w:rsidRPr="00456614" w:rsidRDefault="00CE1A23" w:rsidP="00456614">
      <w:pPr>
        <w:pStyle w:val="a4"/>
        <w:ind w:left="709"/>
        <w:jc w:val="both"/>
        <w:rPr>
          <w:rFonts w:ascii="Times New Roman" w:hAnsi="Times New Roman"/>
          <w:sz w:val="26"/>
          <w:szCs w:val="28"/>
        </w:rPr>
      </w:pPr>
      <w:r w:rsidRPr="00456614">
        <w:rPr>
          <w:rFonts w:ascii="Times New Roman" w:hAnsi="Times New Roman"/>
          <w:i/>
          <w:sz w:val="26"/>
          <w:szCs w:val="28"/>
        </w:rPr>
        <w:t>Срок:</w:t>
      </w:r>
      <w:r w:rsidRPr="00456614">
        <w:rPr>
          <w:rFonts w:ascii="Times New Roman" w:hAnsi="Times New Roman"/>
          <w:sz w:val="26"/>
          <w:szCs w:val="28"/>
        </w:rPr>
        <w:t xml:space="preserve"> </w:t>
      </w:r>
      <w:r w:rsidR="00C857D0" w:rsidRPr="00456614">
        <w:rPr>
          <w:rFonts w:ascii="Times New Roman" w:hAnsi="Times New Roman"/>
          <w:sz w:val="26"/>
          <w:szCs w:val="28"/>
        </w:rPr>
        <w:t>постоянно</w:t>
      </w:r>
      <w:r w:rsidRPr="00456614">
        <w:rPr>
          <w:rFonts w:ascii="Times New Roman" w:hAnsi="Times New Roman"/>
          <w:sz w:val="26"/>
          <w:szCs w:val="28"/>
        </w:rPr>
        <w:t xml:space="preserve">. </w:t>
      </w:r>
    </w:p>
    <w:p w14:paraId="24F4A823" w14:textId="3E262F9C" w:rsidR="00CE1A23" w:rsidRPr="00FC1997" w:rsidRDefault="00A85430" w:rsidP="00E36B6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8"/>
        </w:rPr>
      </w:pPr>
      <w:proofErr w:type="gramStart"/>
      <w:r w:rsidRPr="00FC1997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FC1997">
        <w:rPr>
          <w:rFonts w:ascii="Times New Roman" w:hAnsi="Times New Roman"/>
          <w:sz w:val="26"/>
          <w:szCs w:val="28"/>
        </w:rPr>
        <w:t xml:space="preserve"> исполнением </w:t>
      </w:r>
      <w:r w:rsidR="00CE1A23" w:rsidRPr="00FC1997">
        <w:rPr>
          <w:rFonts w:ascii="Times New Roman" w:hAnsi="Times New Roman"/>
          <w:sz w:val="26"/>
          <w:szCs w:val="28"/>
        </w:rPr>
        <w:t>возложить на</w:t>
      </w:r>
      <w:r w:rsidRPr="00FC1997">
        <w:rPr>
          <w:rFonts w:ascii="Times New Roman" w:hAnsi="Times New Roman"/>
          <w:sz w:val="26"/>
          <w:szCs w:val="28"/>
        </w:rPr>
        <w:t xml:space="preserve"> исполняющего </w:t>
      </w:r>
      <w:r w:rsidR="00C857D0" w:rsidRPr="00FC1997">
        <w:rPr>
          <w:rFonts w:ascii="Times New Roman" w:hAnsi="Times New Roman"/>
          <w:sz w:val="26"/>
          <w:szCs w:val="28"/>
        </w:rPr>
        <w:t>о</w:t>
      </w:r>
      <w:r w:rsidRPr="00FC1997">
        <w:rPr>
          <w:rFonts w:ascii="Times New Roman" w:hAnsi="Times New Roman"/>
          <w:sz w:val="26"/>
          <w:szCs w:val="28"/>
        </w:rPr>
        <w:t>бязанности</w:t>
      </w:r>
      <w:r w:rsidR="00CE1A23" w:rsidRPr="00FC1997">
        <w:rPr>
          <w:rFonts w:ascii="Times New Roman" w:hAnsi="Times New Roman"/>
          <w:sz w:val="26"/>
          <w:szCs w:val="28"/>
        </w:rPr>
        <w:t xml:space="preserve"> проректора по воспитательной работе.  </w:t>
      </w:r>
    </w:p>
    <w:p w14:paraId="58E30AE6" w14:textId="77777777" w:rsidR="00CE1A23" w:rsidRPr="00B01651" w:rsidRDefault="00CE1A23" w:rsidP="00F9797C">
      <w:pPr>
        <w:ind w:firstLine="709"/>
        <w:jc w:val="both"/>
        <w:rPr>
          <w:rFonts w:ascii="Times New Roman" w:hAnsi="Times New Roman" w:cs="Times New Roman"/>
        </w:rPr>
      </w:pPr>
    </w:p>
    <w:sectPr w:rsidR="00CE1A23" w:rsidRPr="00B01651" w:rsidSect="00456614">
      <w:footerReference w:type="default" r:id="rId9"/>
      <w:pgSz w:w="11900" w:h="16840"/>
      <w:pgMar w:top="993" w:right="701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9EDC" w14:textId="77777777" w:rsidR="003B76A2" w:rsidRDefault="003B76A2" w:rsidP="00467D79">
      <w:r>
        <w:separator/>
      </w:r>
    </w:p>
  </w:endnote>
  <w:endnote w:type="continuationSeparator" w:id="0">
    <w:p w14:paraId="1D50D6BC" w14:textId="77777777" w:rsidR="003B76A2" w:rsidRDefault="003B76A2" w:rsidP="004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337466"/>
      <w:docPartObj>
        <w:docPartGallery w:val="Page Numbers (Bottom of Page)"/>
        <w:docPartUnique/>
      </w:docPartObj>
    </w:sdtPr>
    <w:sdtEndPr/>
    <w:sdtContent>
      <w:p w14:paraId="1ED72F52" w14:textId="519E8D00" w:rsidR="00467D79" w:rsidRDefault="00467D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49">
          <w:rPr>
            <w:noProof/>
          </w:rPr>
          <w:t>2</w:t>
        </w:r>
        <w:r>
          <w:fldChar w:fldCharType="end"/>
        </w:r>
      </w:p>
    </w:sdtContent>
  </w:sdt>
  <w:p w14:paraId="61098967" w14:textId="77777777" w:rsidR="00467D79" w:rsidRDefault="00467D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0EEC9" w14:textId="77777777" w:rsidR="003B76A2" w:rsidRDefault="003B76A2" w:rsidP="00467D79">
      <w:r>
        <w:separator/>
      </w:r>
    </w:p>
  </w:footnote>
  <w:footnote w:type="continuationSeparator" w:id="0">
    <w:p w14:paraId="260055BA" w14:textId="77777777" w:rsidR="003B76A2" w:rsidRDefault="003B76A2" w:rsidP="0046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582CA1"/>
    <w:multiLevelType w:val="hybridMultilevel"/>
    <w:tmpl w:val="A6FA619E"/>
    <w:lvl w:ilvl="0" w:tplc="6B7CE6E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514"/>
    <w:multiLevelType w:val="hybridMultilevel"/>
    <w:tmpl w:val="250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2DFF"/>
    <w:multiLevelType w:val="hybridMultilevel"/>
    <w:tmpl w:val="BFEAF674"/>
    <w:lvl w:ilvl="0" w:tplc="6B7CE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76D"/>
    <w:multiLevelType w:val="hybridMultilevel"/>
    <w:tmpl w:val="A246CDB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4FC041B2"/>
    <w:multiLevelType w:val="hybridMultilevel"/>
    <w:tmpl w:val="07C675F6"/>
    <w:lvl w:ilvl="0" w:tplc="8958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659A"/>
    <w:multiLevelType w:val="hybridMultilevel"/>
    <w:tmpl w:val="1ED4EE4A"/>
    <w:lvl w:ilvl="0" w:tplc="6B7CE6E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6C57A78"/>
    <w:multiLevelType w:val="hybridMultilevel"/>
    <w:tmpl w:val="1ED4EE4A"/>
    <w:lvl w:ilvl="0" w:tplc="6B7CE6E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E5248D9"/>
    <w:multiLevelType w:val="hybridMultilevel"/>
    <w:tmpl w:val="CA72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27C4"/>
    <w:multiLevelType w:val="hybridMultilevel"/>
    <w:tmpl w:val="62FE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0267"/>
    <w:multiLevelType w:val="hybridMultilevel"/>
    <w:tmpl w:val="CDF8582A"/>
    <w:lvl w:ilvl="0" w:tplc="89585B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F"/>
    <w:rsid w:val="00002862"/>
    <w:rsid w:val="000061A1"/>
    <w:rsid w:val="00014298"/>
    <w:rsid w:val="00076ABF"/>
    <w:rsid w:val="000B401A"/>
    <w:rsid w:val="000F40D9"/>
    <w:rsid w:val="00102112"/>
    <w:rsid w:val="00111193"/>
    <w:rsid w:val="0013593F"/>
    <w:rsid w:val="00147126"/>
    <w:rsid w:val="00161B14"/>
    <w:rsid w:val="00180452"/>
    <w:rsid w:val="0018412C"/>
    <w:rsid w:val="00202B73"/>
    <w:rsid w:val="00280204"/>
    <w:rsid w:val="00284223"/>
    <w:rsid w:val="002957F4"/>
    <w:rsid w:val="002C322E"/>
    <w:rsid w:val="002F2AD4"/>
    <w:rsid w:val="002F3FDF"/>
    <w:rsid w:val="0032709E"/>
    <w:rsid w:val="00346BB4"/>
    <w:rsid w:val="003729C1"/>
    <w:rsid w:val="00392102"/>
    <w:rsid w:val="003B76A2"/>
    <w:rsid w:val="003C4B6D"/>
    <w:rsid w:val="00456614"/>
    <w:rsid w:val="00467D79"/>
    <w:rsid w:val="004A74EF"/>
    <w:rsid w:val="004B58C9"/>
    <w:rsid w:val="004E1FC3"/>
    <w:rsid w:val="004F4E6D"/>
    <w:rsid w:val="00552C7A"/>
    <w:rsid w:val="00577947"/>
    <w:rsid w:val="005836EF"/>
    <w:rsid w:val="005C5565"/>
    <w:rsid w:val="005D77C3"/>
    <w:rsid w:val="00607719"/>
    <w:rsid w:val="0061777F"/>
    <w:rsid w:val="006452CF"/>
    <w:rsid w:val="0065733B"/>
    <w:rsid w:val="006811B7"/>
    <w:rsid w:val="006A26E2"/>
    <w:rsid w:val="006A3E90"/>
    <w:rsid w:val="007B46E5"/>
    <w:rsid w:val="007C5449"/>
    <w:rsid w:val="007F4951"/>
    <w:rsid w:val="007F74EC"/>
    <w:rsid w:val="00812853"/>
    <w:rsid w:val="00883A8F"/>
    <w:rsid w:val="00883AF2"/>
    <w:rsid w:val="008E103C"/>
    <w:rsid w:val="00937815"/>
    <w:rsid w:val="009444E5"/>
    <w:rsid w:val="009944D3"/>
    <w:rsid w:val="00996529"/>
    <w:rsid w:val="009A76E8"/>
    <w:rsid w:val="009B15F2"/>
    <w:rsid w:val="009C76B1"/>
    <w:rsid w:val="009D0993"/>
    <w:rsid w:val="009D3A5F"/>
    <w:rsid w:val="00A02245"/>
    <w:rsid w:val="00A126BF"/>
    <w:rsid w:val="00A2140F"/>
    <w:rsid w:val="00A85430"/>
    <w:rsid w:val="00AA7A5E"/>
    <w:rsid w:val="00AC670F"/>
    <w:rsid w:val="00AD47CE"/>
    <w:rsid w:val="00B01651"/>
    <w:rsid w:val="00B30CB8"/>
    <w:rsid w:val="00B36AA3"/>
    <w:rsid w:val="00B41E26"/>
    <w:rsid w:val="00BB42DD"/>
    <w:rsid w:val="00C501A8"/>
    <w:rsid w:val="00C75BF5"/>
    <w:rsid w:val="00C857D0"/>
    <w:rsid w:val="00CB14D3"/>
    <w:rsid w:val="00CE1A23"/>
    <w:rsid w:val="00CF0942"/>
    <w:rsid w:val="00CF37F8"/>
    <w:rsid w:val="00DA21FD"/>
    <w:rsid w:val="00DB22D6"/>
    <w:rsid w:val="00DD3C81"/>
    <w:rsid w:val="00E36B63"/>
    <w:rsid w:val="00E74B58"/>
    <w:rsid w:val="00E90908"/>
    <w:rsid w:val="00E94ED6"/>
    <w:rsid w:val="00EF6962"/>
    <w:rsid w:val="00F10D2A"/>
    <w:rsid w:val="00F36340"/>
    <w:rsid w:val="00F75D04"/>
    <w:rsid w:val="00F9797C"/>
    <w:rsid w:val="00FC0FE1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B58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74B58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74B5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E74B58"/>
    <w:pPr>
      <w:numPr>
        <w:ilvl w:val="3"/>
        <w:numId w:val="5"/>
      </w:numPr>
      <w:suppressAutoHyphens/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5">
    <w:name w:val="heading 5"/>
    <w:basedOn w:val="a"/>
    <w:next w:val="a0"/>
    <w:link w:val="50"/>
    <w:qFormat/>
    <w:rsid w:val="00E74B58"/>
    <w:pPr>
      <w:numPr>
        <w:ilvl w:val="4"/>
        <w:numId w:val="5"/>
      </w:numPr>
      <w:suppressAutoHyphens/>
      <w:spacing w:before="120" w:after="60"/>
      <w:jc w:val="center"/>
      <w:outlineLvl w:val="4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E74B58"/>
    <w:pPr>
      <w:numPr>
        <w:ilvl w:val="5"/>
        <w:numId w:val="5"/>
      </w:numPr>
      <w:suppressAutoHyphens/>
      <w:spacing w:before="60" w:after="60"/>
      <w:jc w:val="center"/>
      <w:outlineLvl w:val="5"/>
    </w:pPr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styleId="7">
    <w:name w:val="heading 7"/>
    <w:basedOn w:val="a"/>
    <w:next w:val="a0"/>
    <w:link w:val="70"/>
    <w:qFormat/>
    <w:rsid w:val="00E74B58"/>
    <w:pPr>
      <w:numPr>
        <w:ilvl w:val="6"/>
        <w:numId w:val="5"/>
      </w:numPr>
      <w:suppressAutoHyphens/>
      <w:spacing w:before="60" w:after="60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paragraph" w:styleId="8">
    <w:name w:val="heading 8"/>
    <w:basedOn w:val="a"/>
    <w:next w:val="a0"/>
    <w:link w:val="80"/>
    <w:qFormat/>
    <w:rsid w:val="00E74B58"/>
    <w:pPr>
      <w:numPr>
        <w:ilvl w:val="7"/>
        <w:numId w:val="5"/>
      </w:numPr>
      <w:suppressAutoHyphens/>
      <w:spacing w:before="60" w:after="6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paragraph" w:styleId="9">
    <w:name w:val="heading 9"/>
    <w:basedOn w:val="a"/>
    <w:next w:val="a0"/>
    <w:link w:val="90"/>
    <w:qFormat/>
    <w:rsid w:val="00E74B58"/>
    <w:pPr>
      <w:numPr>
        <w:ilvl w:val="8"/>
        <w:numId w:val="5"/>
      </w:numPr>
      <w:suppressAutoHyphens/>
      <w:spacing w:before="60" w:after="60"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E1A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CE1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E74B5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74B5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74B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1"/>
    <w:link w:val="5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1"/>
    <w:link w:val="6"/>
    <w:rsid w:val="00E74B58"/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customStyle="1" w:styleId="70">
    <w:name w:val="Заголовок 7 Знак"/>
    <w:basedOn w:val="a1"/>
    <w:link w:val="7"/>
    <w:rsid w:val="00E74B58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E74B58"/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E74B58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E74B5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74B58"/>
  </w:style>
  <w:style w:type="paragraph" w:customStyle="1" w:styleId="A7">
    <w:name w:val="Текстовый блок A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ru-RU"/>
    </w:rPr>
  </w:style>
  <w:style w:type="paragraph" w:styleId="a8">
    <w:name w:val="No Spacing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F4E6D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F979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97C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979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9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97C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67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67D79"/>
  </w:style>
  <w:style w:type="paragraph" w:styleId="af2">
    <w:name w:val="footer"/>
    <w:basedOn w:val="a"/>
    <w:link w:val="af3"/>
    <w:uiPriority w:val="99"/>
    <w:unhideWhenUsed/>
    <w:rsid w:val="00467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67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B58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74B58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74B5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E74B58"/>
    <w:pPr>
      <w:numPr>
        <w:ilvl w:val="3"/>
        <w:numId w:val="5"/>
      </w:numPr>
      <w:suppressAutoHyphens/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5">
    <w:name w:val="heading 5"/>
    <w:basedOn w:val="a"/>
    <w:next w:val="a0"/>
    <w:link w:val="50"/>
    <w:qFormat/>
    <w:rsid w:val="00E74B58"/>
    <w:pPr>
      <w:numPr>
        <w:ilvl w:val="4"/>
        <w:numId w:val="5"/>
      </w:numPr>
      <w:suppressAutoHyphens/>
      <w:spacing w:before="120" w:after="60"/>
      <w:jc w:val="center"/>
      <w:outlineLvl w:val="4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E74B58"/>
    <w:pPr>
      <w:numPr>
        <w:ilvl w:val="5"/>
        <w:numId w:val="5"/>
      </w:numPr>
      <w:suppressAutoHyphens/>
      <w:spacing w:before="60" w:after="60"/>
      <w:jc w:val="center"/>
      <w:outlineLvl w:val="5"/>
    </w:pPr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styleId="7">
    <w:name w:val="heading 7"/>
    <w:basedOn w:val="a"/>
    <w:next w:val="a0"/>
    <w:link w:val="70"/>
    <w:qFormat/>
    <w:rsid w:val="00E74B58"/>
    <w:pPr>
      <w:numPr>
        <w:ilvl w:val="6"/>
        <w:numId w:val="5"/>
      </w:numPr>
      <w:suppressAutoHyphens/>
      <w:spacing w:before="60" w:after="60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paragraph" w:styleId="8">
    <w:name w:val="heading 8"/>
    <w:basedOn w:val="a"/>
    <w:next w:val="a0"/>
    <w:link w:val="80"/>
    <w:qFormat/>
    <w:rsid w:val="00E74B58"/>
    <w:pPr>
      <w:numPr>
        <w:ilvl w:val="7"/>
        <w:numId w:val="5"/>
      </w:numPr>
      <w:suppressAutoHyphens/>
      <w:spacing w:before="60" w:after="6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paragraph" w:styleId="9">
    <w:name w:val="heading 9"/>
    <w:basedOn w:val="a"/>
    <w:next w:val="a0"/>
    <w:link w:val="90"/>
    <w:qFormat/>
    <w:rsid w:val="00E74B58"/>
    <w:pPr>
      <w:numPr>
        <w:ilvl w:val="8"/>
        <w:numId w:val="5"/>
      </w:numPr>
      <w:suppressAutoHyphens/>
      <w:spacing w:before="60" w:after="60"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E1A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rsid w:val="00CE1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E74B5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74B5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74B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1"/>
    <w:link w:val="5"/>
    <w:rsid w:val="00E74B5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60">
    <w:name w:val="Заголовок 6 Знак"/>
    <w:basedOn w:val="a1"/>
    <w:link w:val="6"/>
    <w:rsid w:val="00E74B58"/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customStyle="1" w:styleId="70">
    <w:name w:val="Заголовок 7 Знак"/>
    <w:basedOn w:val="a1"/>
    <w:link w:val="7"/>
    <w:rsid w:val="00E74B58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E74B58"/>
    <w:rPr>
      <w:rFonts w:ascii="Times New Roman" w:eastAsia="Times New Roman" w:hAnsi="Times New Roman" w:cs="Times New Roman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E74B58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E74B5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74B58"/>
  </w:style>
  <w:style w:type="paragraph" w:customStyle="1" w:styleId="A7">
    <w:name w:val="Текстовый блок A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ru-RU"/>
    </w:rPr>
  </w:style>
  <w:style w:type="paragraph" w:styleId="a8">
    <w:name w:val="No Spacing"/>
    <w:rsid w:val="00DB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F4E6D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F979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97C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979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9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97C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67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67D79"/>
  </w:style>
  <w:style w:type="paragraph" w:styleId="af2">
    <w:name w:val="footer"/>
    <w:basedOn w:val="a"/>
    <w:link w:val="af3"/>
    <w:uiPriority w:val="99"/>
    <w:unhideWhenUsed/>
    <w:rsid w:val="00467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6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77C4-B544-4F5A-A52E-255BB843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26</cp:revision>
  <cp:lastPrinted>2017-04-27T11:11:00Z</cp:lastPrinted>
  <dcterms:created xsi:type="dcterms:W3CDTF">2017-04-27T11:06:00Z</dcterms:created>
  <dcterms:modified xsi:type="dcterms:W3CDTF">2017-04-28T13:05:00Z</dcterms:modified>
</cp:coreProperties>
</file>