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C" w:rsidRDefault="0041685C" w:rsidP="0041685C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41685C" w:rsidRDefault="0041685C" w:rsidP="0041685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5C" w:rsidRDefault="006E7347" w:rsidP="0041685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</w:t>
      </w:r>
      <w:r w:rsidR="00416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онкурс на замещение должностей</w:t>
      </w:r>
    </w:p>
    <w:p w:rsidR="0041685C" w:rsidRDefault="0041685C" w:rsidP="0041685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профессорско-преподавательского состава</w:t>
      </w:r>
    </w:p>
    <w:p w:rsidR="0041685C" w:rsidRDefault="0041685C" w:rsidP="0041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3224" w:rsidRPr="00D42CD4" w:rsidRDefault="00323224" w:rsidP="0032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филиал</w:t>
      </w:r>
    </w:p>
    <w:p w:rsidR="00323224" w:rsidRPr="00AB7576" w:rsidRDefault="00323224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гуманитарного образования и педагогических технологий</w:t>
      </w:r>
    </w:p>
    <w:p w:rsidR="00323224" w:rsidRPr="00AB7576" w:rsidRDefault="00323224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кафедрой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="006F6EA6"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9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 ученой степенью кандидата наук:  чтение лекций и проведение семинарских занятий </w:t>
      </w:r>
      <w:proofErr w:type="gram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английском)  в области филологии</w:t>
      </w:r>
      <w:r w:rsidRPr="00FA69DC">
        <w:rPr>
          <w:rFonts w:ascii="Times New Roman" w:hAnsi="Times New Roman" w:cs="Times New Roman"/>
          <w:sz w:val="28"/>
          <w:szCs w:val="28"/>
        </w:rPr>
        <w:t>. Р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A69DC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6" w:history="1">
        <w:r w:rsidRPr="00AB757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A69DC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7" w:history="1">
        <w:r w:rsidRPr="00AB7576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 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9D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 w:rsidRPr="00AB7576">
        <w:rPr>
          <w:rFonts w:ascii="Times New Roman" w:hAnsi="Times New Roman" w:cs="Times New Roman"/>
          <w:sz w:val="28"/>
          <w:szCs w:val="28"/>
        </w:rPr>
        <w:t>–</w:t>
      </w:r>
      <w:r w:rsidRPr="00FA69DC">
        <w:rPr>
          <w:rFonts w:ascii="Times New Roman" w:hAnsi="Times New Roman" w:cs="Times New Roman"/>
          <w:sz w:val="28"/>
          <w:szCs w:val="28"/>
        </w:rPr>
        <w:t xml:space="preserve"> </w:t>
      </w:r>
      <w:r w:rsidRPr="00AB7576">
        <w:rPr>
          <w:rFonts w:ascii="Times New Roman" w:hAnsi="Times New Roman" w:cs="Times New Roman"/>
          <w:sz w:val="28"/>
          <w:szCs w:val="28"/>
        </w:rPr>
        <w:t>2 года.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323224" w:rsidRPr="00AB7576" w:rsidRDefault="00FA69D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экономического образования</w:t>
      </w:r>
    </w:p>
    <w:p w:rsidR="00FA69DC" w:rsidRPr="00AB7576" w:rsidRDefault="00FA69D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кафедрой (неполная занятость – 0,25)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A69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FA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 ученой степенью кандидата наук:  чтение лекций и пр</w:t>
      </w:r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семинарских занятий в области экономики</w:t>
      </w:r>
      <w:r w:rsidRPr="00FA69DC">
        <w:rPr>
          <w:rFonts w:ascii="Times New Roman" w:hAnsi="Times New Roman" w:cs="Times New Roman"/>
          <w:sz w:val="28"/>
          <w:szCs w:val="28"/>
        </w:rPr>
        <w:t>. Р</w:t>
      </w: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A69DC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8" w:history="1">
        <w:r w:rsidRPr="00AB757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A69DC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9" w:history="1">
        <w:r w:rsidRPr="00AB7576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 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9D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 w:rsidRPr="00AB7576">
        <w:rPr>
          <w:rFonts w:ascii="Times New Roman" w:hAnsi="Times New Roman" w:cs="Times New Roman"/>
          <w:sz w:val="28"/>
          <w:szCs w:val="28"/>
        </w:rPr>
        <w:t>–</w:t>
      </w:r>
      <w:r w:rsidRPr="00FA69DC">
        <w:rPr>
          <w:rFonts w:ascii="Times New Roman" w:hAnsi="Times New Roman" w:cs="Times New Roman"/>
          <w:sz w:val="28"/>
          <w:szCs w:val="28"/>
        </w:rPr>
        <w:t xml:space="preserve"> </w:t>
      </w:r>
      <w:r w:rsidRPr="00AB7576">
        <w:rPr>
          <w:rFonts w:ascii="Times New Roman" w:hAnsi="Times New Roman" w:cs="Times New Roman"/>
          <w:sz w:val="28"/>
          <w:szCs w:val="28"/>
        </w:rPr>
        <w:t>2 года.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FA69DC" w:rsidRPr="00FA69DC" w:rsidRDefault="00FA69D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FA69DC" w:rsidRPr="00AB7576" w:rsidRDefault="00FA69D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224" w:rsidRPr="00AB7576" w:rsidRDefault="00323224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проводится  по адресу: г. Волхов, Октябрьская наб., д. 1А  аудитория  33</w:t>
      </w:r>
    </w:p>
    <w:p w:rsidR="00323224" w:rsidRPr="00AB7576" w:rsidRDefault="00323224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8(81363)790-00</w:t>
      </w:r>
    </w:p>
    <w:p w:rsidR="0076423E" w:rsidRDefault="0076423E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FA69DC" w:rsidRPr="00AB7576" w:rsidRDefault="00FA69DC" w:rsidP="0076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Выборгский филиал</w:t>
      </w:r>
    </w:p>
    <w:p w:rsidR="00FA69DC" w:rsidRPr="00AB7576" w:rsidRDefault="00FA69DC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гуманитарного образования</w:t>
      </w:r>
    </w:p>
    <w:p w:rsidR="00AB7576" w:rsidRPr="00AB7576" w:rsidRDefault="00AB7576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AB75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доктора наук: чтение лекций и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 семинарских занятий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педагогики.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AB757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" w:history="1">
        <w:r w:rsidRPr="00AB757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AB7576">
        <w:rPr>
          <w:rFonts w:ascii="Times New Roman" w:hAnsi="Times New Roman" w:cs="Times New Roman"/>
          <w:sz w:val="28"/>
          <w:szCs w:val="28"/>
        </w:rPr>
        <w:t xml:space="preserve"> </w:t>
      </w:r>
      <w:r w:rsidRPr="00AB757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" w:history="1">
        <w:r w:rsidRPr="00AB75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757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AB7576" w:rsidRPr="00AB7576" w:rsidRDefault="00AB757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FA69DC" w:rsidRPr="00AB7576" w:rsidRDefault="00FA69DC" w:rsidP="0076423E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 по адресу: г. Выборг, ул. Парковая, д.2,  аудитория 309</w:t>
      </w:r>
    </w:p>
    <w:p w:rsidR="00FA69DC" w:rsidRDefault="00FA69DC" w:rsidP="0076423E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Тел.: 8(81378)349-03</w:t>
      </w:r>
    </w:p>
    <w:p w:rsidR="0076423E" w:rsidRPr="00AB7576" w:rsidRDefault="0076423E" w:rsidP="0076423E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D6" w:rsidRDefault="002E5021" w:rsidP="0076423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Институт востоковедения</w:t>
      </w:r>
    </w:p>
    <w:p w:rsidR="002E5021" w:rsidRDefault="002E5021" w:rsidP="007642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китайской филологии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sz w:val="28"/>
          <w:szCs w:val="28"/>
        </w:rPr>
        <w:t>Старший преподаватель (неполная занятость – 0,5</w:t>
      </w:r>
      <w:r w:rsidRPr="002E5021">
        <w:rPr>
          <w:rFonts w:ascii="Times New Roman" w:hAnsi="Times New Roman" w:cs="Times New Roman"/>
          <w:bCs/>
          <w:sz w:val="28"/>
          <w:szCs w:val="28"/>
        </w:rPr>
        <w:t>)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к квалификации</w:t>
      </w:r>
      <w:r w:rsidRPr="002E5021">
        <w:rPr>
          <w:rFonts w:ascii="Times New Roman" w:hAnsi="Times New Roman" w:cs="Times New Roman"/>
          <w:color w:val="333333"/>
          <w:sz w:val="28"/>
          <w:szCs w:val="28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опыт преподавания китайского языка не менее 3 лет.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Сведения о планируемой педагогической, учебно-методической и научно-исследовательской работе: </w:t>
      </w:r>
      <w:r w:rsidRPr="002E5021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 занятий в области китайской филологии. Разработка учебно-методических материалов. Размещение учебно-методических материалов в  </w:t>
      </w:r>
      <w:r w:rsidRPr="002E5021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системе дистанционного обучения  </w:t>
      </w:r>
      <w:hyperlink r:id="rId12" w:history="1">
        <w:r w:rsidRPr="002E502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http://dlc.herzen.spb.ru/AContent</w:t>
        </w:r>
      </w:hyperlink>
      <w:r w:rsidRPr="002E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021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и/или </w:t>
      </w:r>
      <w:hyperlink r:id="rId13" w:history="1">
        <w:r w:rsidRPr="002E50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http://moodle.herzen.spb.ru</w:t>
        </w:r>
      </w:hyperlink>
      <w:r w:rsidRPr="002E5021">
        <w:rPr>
          <w:rFonts w:ascii="Times New Roman" w:hAnsi="Times New Roman" w:cs="Times New Roman"/>
          <w:color w:val="333333"/>
          <w:sz w:val="28"/>
          <w:szCs w:val="28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>Курирование академических групп, студенческих объединений, проектных групп.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>Срок трудового договора –  3 года.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2E5021">
        <w:rPr>
          <w:rFonts w:ascii="Times New Roman" w:hAnsi="Times New Roman" w:cs="Times New Roman"/>
          <w:bCs/>
          <w:color w:val="333333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Ассистент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к квалификации: </w:t>
      </w:r>
      <w:r w:rsidRPr="002E5021">
        <w:rPr>
          <w:rFonts w:ascii="Times New Roman" w:hAnsi="Times New Roman" w:cs="Times New Roman"/>
          <w:color w:val="333333"/>
          <w:sz w:val="28"/>
          <w:szCs w:val="28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>Дополнительные требования: владение китайским языком, подтвержденное государственным экзаменом, или носитель китайского языка.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 о планируемой педагогической, учебно-методической и научно-исследовательской  работе:</w:t>
      </w:r>
      <w:r w:rsidRPr="002E5021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занятий по китайскому языку (разговорный язык продвинутого уровня); руководство самостоятельной работой обучающихся.  Размещение учебных материалов в системе дистанционного обучения  </w:t>
      </w:r>
      <w:hyperlink r:id="rId14" w:history="1">
        <w:r w:rsidRPr="002E502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E5021">
        <w:rPr>
          <w:rFonts w:ascii="Times New Roman" w:hAnsi="Times New Roman" w:cs="Times New Roman"/>
          <w:sz w:val="28"/>
          <w:szCs w:val="28"/>
        </w:rPr>
        <w:t xml:space="preserve"> </w:t>
      </w:r>
      <w:r w:rsidRPr="002E502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" w:history="1">
        <w:r w:rsidRPr="002E502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2E5021">
        <w:rPr>
          <w:rFonts w:ascii="Times New Roman" w:hAnsi="Times New Roman" w:cs="Times New Roman"/>
          <w:color w:val="333333"/>
          <w:sz w:val="28"/>
          <w:szCs w:val="28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>Курирование академических групп, студенческих объединений, проектных групп.</w:t>
      </w: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t>Срок трудового договора – 3 года.</w:t>
      </w:r>
    </w:p>
    <w:p w:rsidR="002E5021" w:rsidRDefault="002E5021" w:rsidP="0076423E">
      <w:pPr>
        <w:pStyle w:val="ab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E502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Должностной оклад  ассистента  –  30 000 руб., при наличии ученой степени кандидата наук – 33 000 руб.  </w:t>
      </w:r>
      <w:r w:rsidRPr="002E5021">
        <w:rPr>
          <w:rFonts w:ascii="Times New Roman" w:hAnsi="Times New Roman" w:cs="Times New Roman"/>
          <w:bCs/>
          <w:color w:val="333333"/>
          <w:sz w:val="28"/>
          <w:szCs w:val="28"/>
        </w:rPr>
        <w:t>Средняя заработная плата  по должности ассистента  в РГПУ им. А.И. Герцена в 2017 году составила  47 165,00 руб.</w:t>
      </w:r>
    </w:p>
    <w:p w:rsidR="002E5021" w:rsidRDefault="002E5021" w:rsidP="0076423E">
      <w:pPr>
        <w:pStyle w:val="ab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E5021" w:rsidRPr="002E5021" w:rsidRDefault="002E5021" w:rsidP="0076423E">
      <w:pPr>
        <w:pStyle w:val="ab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Конкурс проводится по адресу: наб. р. Мойки, д. 48 корпус 9 аудитория 26.</w:t>
      </w:r>
    </w:p>
    <w:p w:rsidR="002E5021" w:rsidRPr="002E5021" w:rsidRDefault="002E5021" w:rsidP="007642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D6" w:rsidRPr="002C4ED6" w:rsidRDefault="002C4ED6" w:rsidP="0076423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Институт дефектологического образования и реабилитации</w:t>
      </w:r>
    </w:p>
    <w:p w:rsidR="00283676" w:rsidRDefault="00283676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логопедии</w:t>
      </w:r>
    </w:p>
    <w:p w:rsidR="006479C4" w:rsidRPr="006479C4" w:rsidRDefault="006479C4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6479C4" w:rsidRPr="006479C4" w:rsidRDefault="006479C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479C4" w:rsidRPr="006479C4" w:rsidRDefault="006479C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 логопедии, педагогических систем воспитания детей с нарушениями речи, психологического сопровождения образования детей с нарушениями речи.</w:t>
      </w:r>
      <w:r w:rsidR="00EF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Подготовка, консультирование студентов с ОВЗ и инвалидностью</w:t>
      </w:r>
      <w:r w:rsidR="0063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практических работников, родителей детей с ОВЗ и инвалидностью.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479C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6" w:history="1">
        <w:r w:rsidRPr="006479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http://dlc.herzen.spb.ru/AContent</w:t>
        </w:r>
      </w:hyperlink>
      <w:r w:rsidRPr="006479C4">
        <w:rPr>
          <w:rFonts w:ascii="Times New Roman" w:hAnsi="Times New Roman" w:cs="Times New Roman"/>
          <w:sz w:val="28"/>
          <w:szCs w:val="28"/>
        </w:rPr>
        <w:t xml:space="preserve"> </w:t>
      </w:r>
      <w:r w:rsidRPr="006479C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7" w:history="1">
        <w:r w:rsidRPr="006479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479C4" w:rsidRPr="006479C4" w:rsidRDefault="006479C4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79C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479C4" w:rsidRPr="006479C4" w:rsidRDefault="006479C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6479C4" w:rsidRPr="006479C4" w:rsidRDefault="006479C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479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42E1A" w:rsidRPr="006479C4" w:rsidRDefault="00942E1A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942E1A" w:rsidRPr="006479C4" w:rsidRDefault="00942E1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42E1A" w:rsidRPr="006479C4" w:rsidRDefault="00942E1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 логопедии, педагогических систем воспитания детей с нарушениями речи, психологического сопровождения образования детей с нарушениями речи. </w:t>
      </w:r>
      <w:r w:rsidR="0063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Подготовка, консультирование студентов с ОВЗ и инвалидностью, практических работников, родителей детей с ОВЗ и инвалидностью. </w:t>
      </w: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479C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8" w:history="1">
        <w:r w:rsidRPr="006479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http://dlc.herzen.spb.ru/AContent</w:t>
        </w:r>
      </w:hyperlink>
      <w:r w:rsidRPr="006479C4">
        <w:rPr>
          <w:rFonts w:ascii="Times New Roman" w:hAnsi="Times New Roman" w:cs="Times New Roman"/>
          <w:sz w:val="28"/>
          <w:szCs w:val="28"/>
        </w:rPr>
        <w:t xml:space="preserve"> </w:t>
      </w:r>
      <w:r w:rsidRPr="006479C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9" w:history="1">
        <w:r w:rsidRPr="006479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942E1A" w:rsidRPr="006479C4" w:rsidRDefault="00942E1A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79C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42E1A" w:rsidRPr="006479C4" w:rsidRDefault="00942E1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42E1A" w:rsidRPr="006479C4" w:rsidRDefault="00942E1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479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42E1A" w:rsidRDefault="00942E1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42E1A" w:rsidRPr="002C4ED6" w:rsidRDefault="00942E1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в области логопедии (по всем видам и формам речевой патологии), в области технологий диагностики, профилактики и коррекции нарушения речи (в том числе при разли</w:t>
      </w:r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чных вариантах </w:t>
      </w:r>
      <w:proofErr w:type="spellStart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дизонтогенеза</w:t>
      </w:r>
      <w:proofErr w:type="spellEnd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методики обучения русскому языку детей с тяжелыми нарушениями речи.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942E1A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42E1A" w:rsidRDefault="00942E1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42E1A" w:rsidRPr="002C4ED6" w:rsidRDefault="00942E1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в области логопедии (по всем видам и формам речевой патологии), в области технологий диагностики, профилактики и коррекции нарушения речи (в том числе при разли</w:t>
      </w:r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чных вариантах </w:t>
      </w:r>
      <w:proofErr w:type="spellStart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дизонтогенеза</w:t>
      </w:r>
      <w:proofErr w:type="spellEnd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методики обучения русскому языку детей с тяжелыми нарушениями речи.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ежегодно) на получение грантов российских и зарубежных научных фондов. Участие в научных конференциях. Руководство ВКР.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42E1A" w:rsidRDefault="00942E1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42E1A" w:rsidRPr="002C4ED6" w:rsidRDefault="00942E1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логопедии (по всем видам и формам речевой патологии), в области технологий диагностики, профилактики и коррекции нарушения речи (в том числе при различных вариантах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дизонт</w:t>
      </w:r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огенеза</w:t>
      </w:r>
      <w:proofErr w:type="spellEnd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методики обучения русскому языку детей с тяжелыми нарушениями речи.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4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5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6423E" w:rsidRDefault="0076423E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E1A" w:rsidRDefault="00942E1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Доцент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42E1A" w:rsidRPr="002C4ED6" w:rsidRDefault="00942E1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в области логопедии (по всем видам и формам речевой патологии), в области технологий диагностики, профилактики и коррекции нарушения речи (в том числе при разли</w:t>
      </w:r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чных вариантах </w:t>
      </w:r>
      <w:proofErr w:type="spellStart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дизонтогенеза</w:t>
      </w:r>
      <w:proofErr w:type="spellEnd"/>
      <w:r w:rsidR="0075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методики обучения русскому языку детей с тяжелыми нарушениями речи.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6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7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C4ED6" w:rsidRPr="002C4ED6" w:rsidRDefault="002C4ED6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2C4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коррекционной педагогики</w:t>
      </w:r>
    </w:p>
    <w:p w:rsidR="008A2468" w:rsidRPr="002C4ED6" w:rsidRDefault="008A2468" w:rsidP="0076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A2468" w:rsidRPr="002C4ED6" w:rsidRDefault="008A2468" w:rsidP="0076423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лекций и проведение семинарских занятий  по дисциплинам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Дефектология», «Организация психологического сопровождения в коррекционных образовательных учреждениях», «Психология больного ребенка», «Социальная психология в реабилитации лиц с ограниченными возможностями здоровья»,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реабилитации инвалидов».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8A2468" w:rsidRPr="002C4ED6" w:rsidRDefault="008A246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C4ED6" w:rsidRPr="002C4ED6" w:rsidRDefault="002C4ED6" w:rsidP="0076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Доцент</w:t>
      </w:r>
      <w:r w:rsidR="008A2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(неполная занятость – 0,75)</w:t>
      </w:r>
    </w:p>
    <w:p w:rsidR="002C4ED6" w:rsidRP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C4ED6" w:rsidRP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C4ED6" w:rsidRPr="002C4ED6" w:rsidRDefault="002C4ED6" w:rsidP="0076423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лекций и проведение семинарских занятий  по дисциплинам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8A2468">
        <w:rPr>
          <w:rFonts w:ascii="Times New Roman" w:hAnsi="Times New Roman" w:cs="Times New Roman"/>
          <w:color w:val="000000" w:themeColor="text1"/>
          <w:sz w:val="28"/>
          <w:szCs w:val="28"/>
        </w:rPr>
        <w:t>Невропатология детского возраста», «Информационные технологии в психолого-педагогической реабилитации инвалидов», «Психопатология с клиникой интеллектуальных нарушений».</w:t>
      </w:r>
    </w:p>
    <w:p w:rsidR="002C4ED6" w:rsidRP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3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3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C4ED6" w:rsidRP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C4ED6" w:rsidRP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2C4ED6" w:rsidRDefault="002C4ED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42E1A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сурдопедагогики</w:t>
      </w:r>
    </w:p>
    <w:p w:rsidR="00942E1A" w:rsidRDefault="00942E1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42E1A" w:rsidRPr="002C4ED6" w:rsidRDefault="00942E1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сурдопсихологии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психолого-педагогической диагностики глухих и слабослышащих детей, психолого-педагогического сопровождения детей, имеющих </w:t>
      </w:r>
      <w:r w:rsidR="0011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 слуха и комплексные нарушения развития, семейного воспитания обучающихся с нарушением слуха.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3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3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42E1A" w:rsidRPr="002C4ED6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942E1A" w:rsidRDefault="00942E1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11501E" w:rsidRDefault="0011501E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="0075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(неполная занятость – 0,12)</w:t>
      </w:r>
    </w:p>
    <w:p w:rsidR="0011501E" w:rsidRPr="002C4ED6" w:rsidRDefault="0011501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1501E" w:rsidRPr="002C4ED6" w:rsidRDefault="0011501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11501E" w:rsidRPr="002C4ED6" w:rsidRDefault="0011501E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</w:t>
      </w:r>
      <w:proofErr w:type="spellStart"/>
      <w:r w:rsidR="00F34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сурдопсихологии</w:t>
      </w:r>
      <w:proofErr w:type="spellEnd"/>
      <w:r w:rsidR="00F34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психолого-педагогических основ профессионально-трудовой адаптации лиц с нарушением слуха, сенсорного и интеллектуального воспитания лиц с нарушением слуха.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34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35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1501E" w:rsidRPr="002C4ED6" w:rsidRDefault="0011501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1501E" w:rsidRPr="002C4ED6" w:rsidRDefault="0011501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11501E" w:rsidRDefault="0011501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F3470C" w:rsidRPr="00F3470C" w:rsidRDefault="00F3470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0,75)</w:t>
      </w:r>
    </w:p>
    <w:p w:rsidR="00755785" w:rsidRPr="00755785" w:rsidRDefault="0075578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ктический опыт работы в области разв</w:t>
      </w:r>
      <w:r w:rsidR="003C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слухового восприятия и формирования произносительной стороны устной речи глухих и слабослышащих детей менее 3 лет.</w:t>
      </w:r>
    </w:p>
    <w:p w:rsidR="00755785" w:rsidRPr="00755785" w:rsidRDefault="0075578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аудиологии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слухопротезирования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развития речевого слуха и формирования устной речи у глухих и слабослышащих детей, руководство самостоятельной работой обучающихся.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6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7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755785" w:rsidRPr="00755785" w:rsidRDefault="0075578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755785" w:rsidRPr="00755785" w:rsidRDefault="0075578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5785" w:rsidRPr="00755785" w:rsidRDefault="0075578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42E1A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тифлопедагогики</w:t>
      </w:r>
    </w:p>
    <w:p w:rsidR="002720BF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– 0,5)</w:t>
      </w:r>
    </w:p>
    <w:p w:rsidR="002720BF" w:rsidRPr="002C4ED6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720BF" w:rsidRPr="002C4ED6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720BF" w:rsidRPr="002C4ED6" w:rsidRDefault="002720BF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по дисциплинам «Методика обучения русскому языку», «Методика обучения естествознанию», «Своеобразие процесса овладения природоведческими понятиями младших школьников с нарушениями</w:t>
      </w:r>
      <w:r w:rsidR="00471E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зрения», «Развитие речи младших школьников с нарушениями зрения».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3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3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720BF" w:rsidRPr="002C4ED6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720BF" w:rsidRPr="002C4ED6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1 год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20BF" w:rsidRDefault="002720BF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C4ED6" w:rsidRPr="002C4ED6" w:rsidRDefault="002C4ED6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2C4ED6" w:rsidRPr="002C4ED6" w:rsidRDefault="002C4ED6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41685C" w:rsidRDefault="0041685C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5B" w:rsidRPr="00D42CD4" w:rsidRDefault="00192F5B" w:rsidP="007642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иностранных языков</w:t>
      </w:r>
    </w:p>
    <w:p w:rsidR="00192F5B" w:rsidRDefault="00192F5B" w:rsidP="007642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романской филологии</w:t>
      </w:r>
    </w:p>
    <w:p w:rsidR="00192F5B" w:rsidRPr="000A5B4B" w:rsidRDefault="00192F5B" w:rsidP="007642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0,5)</w:t>
      </w:r>
    </w:p>
    <w:p w:rsidR="00192F5B" w:rsidRPr="000A5B4B" w:rsidRDefault="00192F5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A5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A5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192F5B" w:rsidRPr="000A5B4B" w:rsidRDefault="00192F5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общего и сравнительно-сопоставительного языкознания.  Разработка электронных и дистанционных курсов в </w:t>
      </w:r>
      <w:r w:rsidRPr="000A5B4B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40" w:history="1">
        <w:r w:rsidRPr="000A5B4B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A5B4B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41" w:history="1">
        <w:r w:rsidRPr="000A5B4B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</w:t>
      </w:r>
      <w:proofErr w:type="gram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избрания, в научных изданиях с ненулевым </w:t>
      </w:r>
      <w:proofErr w:type="spellStart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 из перечня ВАК – не менее 2 за период избрания, Подготовка и направление заявок (не менее 1 ежегодно) на получение грантов российских и зарубежных научных фондов.</w:t>
      </w:r>
      <w:proofErr w:type="gramEnd"/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научных конференциях – не менее 1 ежегодно. Руководство магистрантами, аспирантами, докторантами. </w:t>
      </w:r>
    </w:p>
    <w:p w:rsidR="00192F5B" w:rsidRPr="000A5B4B" w:rsidRDefault="00192F5B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B4B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92F5B" w:rsidRPr="000A5B4B" w:rsidRDefault="00192F5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B">
        <w:rPr>
          <w:rFonts w:ascii="Times New Roman" w:hAnsi="Times New Roman" w:cs="Times New Roman"/>
          <w:sz w:val="28"/>
          <w:szCs w:val="28"/>
        </w:rPr>
        <w:t>Срок трудового договора – 3 года.</w:t>
      </w:r>
    </w:p>
    <w:p w:rsidR="00192F5B" w:rsidRDefault="00192F5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A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Ассистент (неполная занятость – 0,25)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 </w:t>
      </w: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работе:</w:t>
      </w: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практических занятий по испанскому языку;  руководство самостоятельной работой обучающихся.  Размещение учебных материалов в системе дистанционного обучения  </w:t>
      </w:r>
      <w:hyperlink r:id="rId42" w:history="1">
        <w:r w:rsidRPr="00A832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http://dlc.herzen.spb.ru/AContent</w:t>
        </w:r>
      </w:hyperlink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hyperlink r:id="rId43" w:history="1">
        <w:r w:rsidRPr="00A832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http://moodle.herzen.spb.ru</w:t>
        </w:r>
      </w:hyperlink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научных конференциях.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 1 год.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A8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</w:t>
      </w:r>
      <w:r w:rsidR="00A8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2F5B" w:rsidRPr="00D42CD4" w:rsidRDefault="00192F5B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14, аудитория 314</w:t>
      </w:r>
    </w:p>
    <w:p w:rsidR="00192F5B" w:rsidRDefault="00192F5B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571-49-84</w:t>
      </w:r>
    </w:p>
    <w:p w:rsidR="00192F5B" w:rsidRDefault="00192F5B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41685C" w:rsidRDefault="0041685C" w:rsidP="0076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Институт компьютерных наук и технологического образования</w:t>
      </w:r>
    </w:p>
    <w:p w:rsidR="0041685C" w:rsidRDefault="0041685C" w:rsidP="0076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афедра </w:t>
      </w:r>
      <w:r w:rsidR="00C9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методики информационного и технологического образования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Доцент </w:t>
      </w:r>
      <w:r w:rsidR="00C9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9C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производственных и дизайнерских технологий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дистанционного обучения  </w:t>
      </w:r>
      <w:hyperlink r:id="rId4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5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9C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B7684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компьютерных технологий и электронного обучения</w:t>
      </w:r>
    </w:p>
    <w:p w:rsidR="006B7684" w:rsidRPr="00071D06" w:rsidRDefault="006B7684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7684" w:rsidRPr="00071D06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B7684" w:rsidRPr="00071D06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компьютерных технологий и электронного образования.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6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7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 w:rsidR="0007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B7684" w:rsidRPr="00071D06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B7684" w:rsidRPr="00071D06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6B7684" w:rsidRDefault="006B7684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F07171" w:rsidRDefault="00F07171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F07171" w:rsidRPr="002C4ED6" w:rsidRDefault="00F0717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07171" w:rsidRPr="002C4ED6" w:rsidRDefault="00F0717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F07171" w:rsidRPr="002C4ED6" w:rsidRDefault="00F07171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компьютерных технологий и электронного образования.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4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4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07171" w:rsidRPr="002C4ED6" w:rsidRDefault="00F0717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07171" w:rsidRPr="002C4ED6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</w:t>
      </w:r>
      <w:r w:rsidR="00F07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07171"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7171" w:rsidRDefault="00F0717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E18BE" w:rsidRDefault="004E18BE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4E18BE" w:rsidRPr="002C4ED6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E18BE" w:rsidRPr="002C4ED6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4E18BE" w:rsidRPr="002C4ED6" w:rsidRDefault="004E18BE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компьютерных технологий и электронного образования.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E18BE" w:rsidRPr="002C4ED6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E18BE" w:rsidRPr="002C4ED6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18BE" w:rsidRDefault="004E18B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4C4211" w:rsidRDefault="004C4211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40" w:rsidRDefault="009C6840" w:rsidP="0076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4F0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ЮНЕСКО «Образование в поликультурном обществе»</w:t>
      </w:r>
    </w:p>
    <w:p w:rsidR="009C6840" w:rsidRPr="00071D06" w:rsidRDefault="009C6840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</w:t>
      </w:r>
      <w:r w:rsidR="008A5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поликультурного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2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3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проекту «Современное филологическое образование в поликультурной образовательной среде»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C6840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C6840" w:rsidRPr="00071D06" w:rsidRDefault="009C6840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0,25)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поликультурного образования.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4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5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C6840" w:rsidRPr="00071D06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C6840" w:rsidRDefault="009C68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6E7347" w:rsidRDefault="006E7347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6E7347" w:rsidRPr="002C4ED6" w:rsidRDefault="006E7347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6E7347" w:rsidRPr="002C4ED6" w:rsidRDefault="006E7347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6E7347" w:rsidRPr="002C4ED6" w:rsidRDefault="006E7347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поликультурного образования.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6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7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E7347" w:rsidRPr="002C4ED6" w:rsidRDefault="006E7347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E7347" w:rsidRPr="002C4ED6" w:rsidRDefault="006E7347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E7347" w:rsidRDefault="006E7347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C6840" w:rsidRPr="00D42CD4" w:rsidRDefault="009C684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18, аудитория 22</w:t>
      </w: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840" w:rsidRDefault="009C684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570- 08 - 93</w:t>
      </w:r>
    </w:p>
    <w:p w:rsidR="0080171B" w:rsidRPr="005E4600" w:rsidRDefault="0080171B" w:rsidP="0076423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61FB8" w:rsidRPr="005E4600" w:rsidRDefault="00061FB8" w:rsidP="007642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E460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Факультет биологии</w:t>
      </w:r>
    </w:p>
    <w:p w:rsidR="00061FB8" w:rsidRDefault="00061FB8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6F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анатомии и физиологии человека и животных</w:t>
      </w:r>
    </w:p>
    <w:p w:rsidR="006F1E7A" w:rsidRDefault="006F1E7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6F1E7A" w:rsidRPr="002C4ED6" w:rsidRDefault="006F1E7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физиологии, экологии человека и гистологии.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5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5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F1E7A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F1E7A" w:rsidRDefault="006F1E7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0,5)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6F1E7A" w:rsidRPr="002C4ED6" w:rsidRDefault="006F1E7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эмбриологии и гистологии.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F1E7A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F1E7A" w:rsidRDefault="006F1E7A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0,5)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6F1E7A" w:rsidRPr="002C4ED6" w:rsidRDefault="006F1E7A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анатомии и физиологии.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F1E7A" w:rsidRPr="002C4ED6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6F1E7A" w:rsidRDefault="006F1E7A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E4600" w:rsidRPr="00F3470C" w:rsidRDefault="005E460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еподаватель </w:t>
      </w:r>
    </w:p>
    <w:p w:rsidR="005E4600" w:rsidRPr="00755785" w:rsidRDefault="005E460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proofErr w:type="gramStart"/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1, наличие научных статей за последние 5 лет, индексируемых в РИНЦ.</w:t>
      </w:r>
      <w:proofErr w:type="gramEnd"/>
    </w:p>
    <w:p w:rsidR="005E4600" w:rsidRPr="00755785" w:rsidRDefault="005E460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анатомии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физиологии, руководство самостоятельной работой обучающихся.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4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5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5E4600" w:rsidRPr="00755785" w:rsidRDefault="005E460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E4600" w:rsidRPr="00755785" w:rsidRDefault="005E460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4600" w:rsidRPr="00755785" w:rsidRDefault="005E460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3A6F9E" w:rsidRPr="00F3470C" w:rsidRDefault="003A6F9E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</w:t>
      </w:r>
      <w:r w:rsidR="003C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еподаватель </w:t>
      </w:r>
    </w:p>
    <w:p w:rsidR="003A6F9E" w:rsidRPr="00755785" w:rsidRDefault="003A6F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proofErr w:type="gramStart"/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 w:rsidR="005E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="005E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="005E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1, наличие научных статей за последние 5 лет, индексируемых в РИНЦ.</w:t>
      </w:r>
      <w:proofErr w:type="gramEnd"/>
    </w:p>
    <w:p w:rsidR="003A6F9E" w:rsidRPr="00755785" w:rsidRDefault="003A6F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</w:t>
      </w:r>
      <w:r w:rsidR="005E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физиологии,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самостоятельной работой обучающихся.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6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7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3A6F9E" w:rsidRPr="00755785" w:rsidRDefault="003A6F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3A6F9E" w:rsidRPr="00755785" w:rsidRDefault="003A6F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5E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6F9E" w:rsidRDefault="003A6F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8A564B" w:rsidRPr="008A564B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ботаники</w:t>
      </w:r>
    </w:p>
    <w:p w:rsidR="008A564B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8A564B" w:rsidRPr="002C4ED6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A564B" w:rsidRPr="002C4ED6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A564B" w:rsidRPr="002C4ED6" w:rsidRDefault="008A564B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по дисциплинам: «Микробиология», «Вирусология», «Физиология растений и микробиология».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6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6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8A564B" w:rsidRPr="002C4ED6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A564B" w:rsidRPr="002C4ED6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A564B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8A564B" w:rsidRPr="008A564B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зоологии</w:t>
      </w:r>
    </w:p>
    <w:p w:rsidR="008A564B" w:rsidRDefault="008A564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8A564B" w:rsidRPr="00071D06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A564B" w:rsidRPr="00071D06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 w:rsidR="00512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экологии и гидробиологии, в том числе на </w:t>
      </w:r>
      <w:r w:rsidR="00512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английском языке.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0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1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 w:rsidR="00456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8A564B" w:rsidRPr="00071D06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A564B" w:rsidRPr="00071D06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8A564B" w:rsidRDefault="008A564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095A1B" w:rsidRDefault="00095A1B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095A1B" w:rsidRPr="002C4ED6" w:rsidRDefault="00095A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95A1B" w:rsidRPr="002C4ED6" w:rsidRDefault="00095A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095A1B" w:rsidRPr="002C4ED6" w:rsidRDefault="00095A1B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в области зоологии, экологии, эк</w:t>
      </w:r>
      <w:r w:rsidR="007C7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логии животных, орнитологии, зоопсихологии.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95A1B" w:rsidRPr="002C4ED6" w:rsidRDefault="00095A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95A1B" w:rsidRPr="002C4ED6" w:rsidRDefault="00095A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 w:rsidR="009E3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5A1B" w:rsidRDefault="00095A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E3606" w:rsidRDefault="009E360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(неп</w:t>
      </w:r>
      <w:r w:rsidR="007C77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лная занятость – 0,5)</w:t>
      </w:r>
    </w:p>
    <w:p w:rsidR="009E3606" w:rsidRPr="002C4ED6" w:rsidRDefault="009E360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E3606" w:rsidRPr="002C4ED6" w:rsidRDefault="009E360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9E3606" w:rsidRPr="002C4ED6" w:rsidRDefault="009E3606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генетики, молекулярной генетики, молекулярной биологии.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74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75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E3606" w:rsidRPr="002C4ED6" w:rsidRDefault="009E360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E3606" w:rsidRPr="002C4ED6" w:rsidRDefault="009E360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A564B" w:rsidRDefault="009E3606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 w:rsidR="00A8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6D50" w:rsidRPr="00456D50" w:rsidRDefault="00456D5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методики обучения биологии и экологии</w:t>
      </w:r>
    </w:p>
    <w:p w:rsidR="00F90092" w:rsidRDefault="00F90092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AB75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наукометрических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доктора наук: чтение лекций и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 семинарских занятий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методики обучения биологии и экологии по дисциплинам «Биологическое образование в школе», «Теория и методика обучения и воспитания (биологическое образование)», «Теория и методика обучения и воспитания (экологическое образование)». </w:t>
      </w: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AB757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6" w:history="1">
        <w:r w:rsidRPr="00AB757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AB7576">
        <w:rPr>
          <w:rFonts w:ascii="Times New Roman" w:hAnsi="Times New Roman" w:cs="Times New Roman"/>
          <w:sz w:val="28"/>
          <w:szCs w:val="28"/>
        </w:rPr>
        <w:t xml:space="preserve"> </w:t>
      </w:r>
      <w:r w:rsidRPr="00AB757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7" w:history="1">
        <w:r w:rsidRPr="00AB75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757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F90092" w:rsidRPr="00AB7576" w:rsidRDefault="00F90092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456D50" w:rsidRDefault="00456D5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6D50" w:rsidRPr="00071D06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77043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методики обучения биологии и экологии, в том числе: «Образовательные тех</w:t>
      </w:r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ологии подготов</w:t>
      </w:r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</w:t>
      </w:r>
      <w:proofErr w:type="gramStart"/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туальные вопросы общей биологии», </w:t>
      </w:r>
      <w:r w:rsidR="002F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Педагогическая режиссура в работе учителя биологии». 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8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9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</w:t>
      </w:r>
      <w:proofErr w:type="gramEnd"/>
    </w:p>
    <w:p w:rsidR="00456D50" w:rsidRPr="00071D06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456D50" w:rsidRPr="00071D06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456D50" w:rsidRPr="00071D06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456D50" w:rsidRDefault="00456D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8C1B30" w:rsidRDefault="008C1B3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(неполная занятость – 0,5)</w:t>
      </w:r>
    </w:p>
    <w:p w:rsidR="008C1B30" w:rsidRPr="002C4ED6" w:rsidRDefault="008C1B3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C1B30" w:rsidRPr="002C4ED6" w:rsidRDefault="008C1B3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8C1B30" w:rsidRPr="002C4ED6" w:rsidRDefault="008C1B30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</w:t>
      </w:r>
      <w:r w:rsidR="00DB5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методики обучения биологии, экологии, в том числе: «Охрана окружающей среды», «Экология», «Социальная экология». 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8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8C1B30" w:rsidRPr="002C4ED6" w:rsidRDefault="008C1B3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C1B30" w:rsidRPr="002C4ED6" w:rsidRDefault="008C1B3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8C1B30" w:rsidRDefault="008C1B3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2, аудитория 455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314-46-15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B8" w:rsidRDefault="00061FB8" w:rsidP="0076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географии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r w:rsidR="00267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обучения географии и краеведению</w:t>
      </w:r>
    </w:p>
    <w:p w:rsidR="00267E18" w:rsidRDefault="00267E1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67E18" w:rsidRPr="002C4ED6" w:rsidRDefault="00267E18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теории и методики обучения и воспитания (географическое образование).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8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E18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E18" w:rsidRDefault="00267E1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67E18" w:rsidRPr="002C4ED6" w:rsidRDefault="00267E18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теории и методики обучения и воспитания (географическое образование).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84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5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E18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E18" w:rsidRDefault="00267E1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67E18" w:rsidRPr="002C4ED6" w:rsidRDefault="00267E18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теории и методики обучения и воспитания (географическое образование).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86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87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67E18" w:rsidRPr="002C4ED6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E18" w:rsidRDefault="00267E18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E18" w:rsidRPr="002F2550" w:rsidRDefault="002F255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физической географии и природопользования</w:t>
      </w:r>
    </w:p>
    <w:p w:rsidR="002F2550" w:rsidRPr="002F2550" w:rsidRDefault="002F255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 (неполная занятость – 0,12)</w:t>
      </w:r>
    </w:p>
    <w:p w:rsidR="002F2550" w:rsidRPr="00071D06" w:rsidRDefault="002F25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F2550" w:rsidRPr="00071D06" w:rsidRDefault="002F25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 w:rsidR="008B2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географии, природопользования и методов географических исследований.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8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9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F2550" w:rsidRPr="00071D06" w:rsidRDefault="002F2550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F2550" w:rsidRPr="00071D06" w:rsidRDefault="002F25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2E7831" w:rsidRDefault="002F255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2E7831" w:rsidRDefault="002E7831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Доцент </w:t>
      </w:r>
    </w:p>
    <w:p w:rsidR="002E7831" w:rsidRPr="002C4ED6" w:rsidRDefault="002E783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E7831" w:rsidRPr="002C4ED6" w:rsidRDefault="002E783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E7831" w:rsidRPr="002C4ED6" w:rsidRDefault="002E7831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в области физической географии, методологии географии, природопользования.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9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9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E7831" w:rsidRPr="002C4ED6" w:rsidRDefault="002E783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E7831" w:rsidRPr="002C4ED6" w:rsidRDefault="002E783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7831" w:rsidRDefault="002E7831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831" w:rsidRPr="002E7831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8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экономической географии</w:t>
      </w:r>
    </w:p>
    <w:p w:rsidR="002E7831" w:rsidRPr="002F2550" w:rsidRDefault="002E7831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Профессор </w:t>
      </w:r>
    </w:p>
    <w:p w:rsidR="002E7831" w:rsidRPr="00071D06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E7831" w:rsidRPr="00071D06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дисциплинам: «Экономическая и социальная география России», «Историческая география Северо-Запада России»,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«Основы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вексиллологии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«Политическая география».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2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3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E7831" w:rsidRPr="00071D06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E7831" w:rsidRPr="00071D06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2E7831" w:rsidRDefault="002E7831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2C407C" w:rsidRDefault="002C407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2C407C" w:rsidRPr="002C4ED6" w:rsidRDefault="002C407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C407C" w:rsidRPr="002C4ED6" w:rsidRDefault="002C407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2C407C" w:rsidRPr="002C4ED6" w:rsidRDefault="002C407C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по дисциплинам</w:t>
      </w:r>
      <w:r w:rsidR="00313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Этногеография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Этногеография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Западной Европы», «Геополитика», «Политическая география»,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94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95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C407C" w:rsidRPr="002C4ED6" w:rsidRDefault="002C407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C407C" w:rsidRPr="002C4ED6" w:rsidRDefault="002C407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407C" w:rsidRDefault="002C407C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F1B" w:rsidRDefault="00313F1B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</w:t>
      </w:r>
    </w:p>
    <w:p w:rsidR="00313F1B" w:rsidRPr="002C4ED6" w:rsidRDefault="00313F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13F1B" w:rsidRPr="002C4ED6" w:rsidRDefault="00313F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313F1B" w:rsidRPr="002C4ED6" w:rsidRDefault="00313F1B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по дисциплинам: «Технологические основы размещения производства», «География Санкт-Петербурга и Ленинградской области».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96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97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313F1B" w:rsidRPr="002C4ED6" w:rsidRDefault="00313F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13F1B" w:rsidRPr="002C4ED6" w:rsidRDefault="00313F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3F1B" w:rsidRDefault="00313F1B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D40" w:rsidRDefault="00F32D4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F32D40" w:rsidRPr="002C4ED6" w:rsidRDefault="00F32D40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по дисциплинам: «Введение в географию»,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Этногеография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география религий», «Этнология и география религий», «Общая гуманитарная география».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98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99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2D40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D40" w:rsidRDefault="00F32D4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F32D40" w:rsidRPr="002C4ED6" w:rsidRDefault="00F32D40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семинарских занятий по дисциплинам: «Социально-экономическая география», «Экономическая и социальная география России», «Экономическая, социальная и политическая география мира», «Экономическая и социальная география стран постсоветского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протсранства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».. </w:t>
      </w:r>
      <w:proofErr w:type="gramEnd"/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00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101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ежегодно) на получение грантов российских и зарубежных научных фондов. Участие в научных конференциях. Руководство ВКР.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2D40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D40" w:rsidRDefault="00F32D40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(неполная занятость – 0,75)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F32D40" w:rsidRPr="002C4ED6" w:rsidRDefault="00F32D40" w:rsidP="0076423E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лекций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семинарских занятий по дисциплинам:</w:t>
      </w:r>
      <w:r w:rsidR="0031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«География населения с основами демографии», «Демография и география населения», «Демография», «</w:t>
      </w:r>
      <w:proofErr w:type="spellStart"/>
      <w:r w:rsidR="0031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Геоурбанистика</w:t>
      </w:r>
      <w:proofErr w:type="spellEnd"/>
      <w:r w:rsidR="0031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«Этнология и география религий».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102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2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103" w:history="1">
        <w:r w:rsidRPr="002C4E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32D40" w:rsidRPr="002C4ED6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2C4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2D40" w:rsidRDefault="00F32D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4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12, аудитория 2</w:t>
      </w:r>
    </w:p>
    <w:p w:rsidR="00061FB8" w:rsidRDefault="00061FB8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314-47-96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41685C" w:rsidRDefault="0041685C" w:rsidP="007642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Факультет истории и социальных наук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всеобщей истории</w:t>
      </w:r>
    </w:p>
    <w:p w:rsidR="00002295" w:rsidRDefault="0000229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5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оцент 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Владение иностранным языком научного общения. 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по дисциплинам: «История», «Историческое образование».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5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02295" w:rsidRDefault="0000229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0,9)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Знание древнегреческого и латинского языков. 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по дисциплинам: «История», «Историческое образование», «Обществоведческое образование».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7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002295" w:rsidRDefault="0000229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8906D9" w:rsidRDefault="008906D9" w:rsidP="007642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политологии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Старший преподаватель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требования: наличие научных статей за последние 5 лет, опубликованных в рецензируемых научных изданиях из перечня ВАК.</w:t>
      </w:r>
      <w:proofErr w:type="gramEnd"/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лекций и проведение занятий по</w:t>
      </w:r>
      <w:r w:rsidR="00890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дисциплинам: «Геополитика», «Государственное управление и политика», «Технология ведения избирательных кампаний»</w:t>
      </w:r>
      <w:r w:rsidR="00C1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работой обучающихся</w:t>
      </w:r>
      <w:r w:rsidR="00890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9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C4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 трудового договора – </w:t>
      </w:r>
      <w:r w:rsidR="006E3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Средняя заработная плата  по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должности  старшего преподавателя в РГПУ им. А.И. Герцена в 2017 году составила  55 584,75 руб.</w:t>
      </w:r>
    </w:p>
    <w:p w:rsidR="00383826" w:rsidRDefault="00383826" w:rsidP="007642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Старший преподаватель </w:t>
      </w:r>
    </w:p>
    <w:p w:rsidR="00383826" w:rsidRDefault="0038382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требования: наличие научных статей за последние 5 лет, опубликованных в рецензируемых научных изданиях из перечня ВАК.</w:t>
      </w:r>
      <w:proofErr w:type="gramEnd"/>
    </w:p>
    <w:p w:rsidR="00383826" w:rsidRDefault="0038382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лекций и проведение занятий по дисциплинам: «Политические отношения и политический процесс в современной России», «Современная российская политика», «Основы национальной безопасности», «</w:t>
      </w:r>
      <w:r w:rsidR="005C6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Политическая </w:t>
      </w:r>
      <w:proofErr w:type="spellStart"/>
      <w:r w:rsidR="005C6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Этнополитология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руководство самостоятельной работой обучающихся. Разработка учебно-методических материалов. Размещение учебно-методических материалов в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1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383826" w:rsidRDefault="0038382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383826" w:rsidRDefault="0038382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383826" w:rsidRDefault="0038382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F384E" w:rsidRP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3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русской истории</w:t>
      </w:r>
    </w:p>
    <w:p w:rsidR="0018051F" w:rsidRPr="00071D06" w:rsidRDefault="0018051F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истории России.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2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3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 w:rsidR="0007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18051F" w:rsidRPr="00071D06" w:rsidRDefault="0018051F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0,25)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истории России.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4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5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</w:t>
      </w:r>
      <w:r w:rsidR="0007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профессора в  РГПУ им. А.И. Герцена в 2017 году составила  102 601,67 руб.</w:t>
      </w:r>
    </w:p>
    <w:p w:rsidR="00D813B5" w:rsidRDefault="00D813B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84E" w:rsidRDefault="000F384E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России.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7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дисциплин и  ФГОС.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0F384E" w:rsidRDefault="000F384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F40B9E" w:rsidRDefault="00F40B9E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</w:t>
      </w:r>
      <w:r w:rsidR="0018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занятость – 0,75)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России.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9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051F"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F40B9E" w:rsidRDefault="00F40B9E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8051F" w:rsidRDefault="0018051F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0,3)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истории России.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1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0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соци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180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логии</w:t>
      </w:r>
    </w:p>
    <w:p w:rsidR="0018051F" w:rsidRPr="00071D06" w:rsidRDefault="0018051F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0,25)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социологии.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2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3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Разработка, актуализация, корректировка учебных программ дисциплин и ФГОС.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учебно-методических работ</w:t>
      </w:r>
      <w:r w:rsidR="00D71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="00990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18051F" w:rsidRPr="00071D06" w:rsidRDefault="0018051F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0,25)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социологии.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4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5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Разработка, актуализация, корректировка учебных программ дисциплин и ФГОС.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учебно-методических работ</w:t>
      </w:r>
      <w:r w:rsidR="00D71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051F" w:rsidRPr="00071D06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="00990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51F" w:rsidRDefault="0018051F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000CCA" w:rsidRDefault="00000CCA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социологии.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7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00CCA" w:rsidRDefault="00000CCA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социологии.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9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00CCA" w:rsidRDefault="00000CCA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0,5)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социологии.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1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000CCA" w:rsidRDefault="00000C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A0FCA" w:rsidRDefault="002A0FCA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социологии.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2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3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A0FCA" w:rsidRDefault="002A0FCA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социологии.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5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8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актуализация, корректировка учебных программ  дисциплин и  ФГОС. 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2A0FCA" w:rsidRDefault="002A0FCA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Мойки, д.48, корпус 20, аудитория 210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312-99-25</w:t>
      </w:r>
    </w:p>
    <w:p w:rsidR="001A7FCB" w:rsidRPr="00A83271" w:rsidRDefault="001A7FCB" w:rsidP="001A7F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Филологический факультет</w:t>
      </w:r>
    </w:p>
    <w:p w:rsidR="001A7FCB" w:rsidRPr="00A83271" w:rsidRDefault="001A7FCB" w:rsidP="001A7FC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83271">
        <w:rPr>
          <w:rFonts w:asciiTheme="majorBidi" w:hAnsiTheme="majorBidi" w:cstheme="majorBidi"/>
          <w:b/>
          <w:sz w:val="28"/>
          <w:szCs w:val="28"/>
        </w:rPr>
        <w:t>Кафедра образовательных технологий в филологии</w:t>
      </w:r>
    </w:p>
    <w:p w:rsidR="001A7FCB" w:rsidRPr="00A83271" w:rsidRDefault="001A7FCB" w:rsidP="001A7FC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83271">
        <w:rPr>
          <w:rFonts w:asciiTheme="majorBidi" w:hAnsiTheme="majorBidi" w:cstheme="majorBidi"/>
          <w:b/>
          <w:sz w:val="28"/>
          <w:szCs w:val="28"/>
        </w:rPr>
        <w:t>Ассистент (неполная занятость – 0,25)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 </w:t>
      </w: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работе:</w:t>
      </w: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семинарских занятий в области образовательных технологий в филологии;  руководство самостоятельной работой обучающихся.  Размещение учебных материалов в системе дистанционного обучения  </w:t>
      </w:r>
      <w:hyperlink r:id="rId136" w:history="1">
        <w:r w:rsidRPr="00A832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http://dlc.herzen.spb.ru/AContent</w:t>
        </w:r>
      </w:hyperlink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hyperlink r:id="rId137" w:history="1">
        <w:r w:rsidRPr="00A832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http://moodle.herzen.spb.ru</w:t>
        </w:r>
      </w:hyperlink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научных конференциях.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 3 года.</w:t>
      </w:r>
    </w:p>
    <w:p w:rsidR="001A7FCB" w:rsidRPr="00A83271" w:rsidRDefault="001A7FCB" w:rsidP="001A7FC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A8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1A7FCB" w:rsidRPr="00A83271" w:rsidRDefault="001A7FCB" w:rsidP="001A7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52, </w:t>
      </w:r>
      <w:r w:rsidRPr="00A8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аудитория 2</w:t>
      </w:r>
    </w:p>
    <w:p w:rsidR="001A7FCB" w:rsidRPr="00A83271" w:rsidRDefault="001A7FCB" w:rsidP="001A7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8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 643-77-67 добавочный 45-10</w:t>
      </w:r>
    </w:p>
    <w:p w:rsidR="0041685C" w:rsidRDefault="0041685C" w:rsidP="007642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Юридический факультет</w:t>
      </w:r>
    </w:p>
    <w:p w:rsidR="0041685C" w:rsidRDefault="0041685C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B3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</w:t>
      </w:r>
    </w:p>
    <w:p w:rsidR="0041685C" w:rsidRDefault="0041685C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</w:t>
      </w:r>
      <w:r w:rsidR="00B32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нятий в области гражданского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9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1685C" w:rsidRDefault="002C4ED6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</w:t>
      </w:r>
      <w:r w:rsidR="00B32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лет.</w:t>
      </w:r>
    </w:p>
    <w:p w:rsidR="0041685C" w:rsidRDefault="0041685C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B32C75" w:rsidRDefault="00B32C7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гражданского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1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зарубежных научных фондов. Участие в научных конференциях. Руководство ВКР.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B32C75" w:rsidRDefault="00B32C7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0,35)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гражданского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2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3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B32C75" w:rsidRDefault="00B32C75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гражданского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5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B32C75" w:rsidRDefault="00B32C75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419A8" w:rsidRDefault="007419A8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международного права</w:t>
      </w:r>
    </w:p>
    <w:p w:rsidR="007419A8" w:rsidRDefault="007419A8" w:rsidP="00741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B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 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международного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7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7419A8" w:rsidRDefault="007419A8" w:rsidP="007419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B426C" w:rsidRDefault="00EB426C" w:rsidP="00EB4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международного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9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EB426C" w:rsidRDefault="00EB426C" w:rsidP="00EB42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F1089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1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теории права и гражданско-правового образования</w:t>
      </w:r>
    </w:p>
    <w:p w:rsidR="00CF1089" w:rsidRPr="00071D06" w:rsidRDefault="00CF1089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</w:t>
      </w:r>
      <w:r w:rsidR="00070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азование, ученая степень кандидата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и  стаж научно-</w:t>
      </w:r>
      <w:r w:rsidR="00070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работы не менее 10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теории права и гражданско-правового образования.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0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1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 учебно-методических работ</w:t>
      </w:r>
      <w:r w:rsidR="00185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CF1089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F1089" w:rsidRPr="00071D06" w:rsidRDefault="00CF1089" w:rsidP="0076423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0,15)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теории права и гражданско-правового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образования.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2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3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 учебно-методических работ</w:t>
      </w:r>
      <w:r w:rsidR="00185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F1089" w:rsidRPr="00071D06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F1089" w:rsidRDefault="00CF1089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</w:p>
    <w:p w:rsidR="00096040" w:rsidRDefault="00096040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</w:t>
      </w:r>
      <w:r w:rsidR="000D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 в области теории права и гражданско-правового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5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96040" w:rsidRDefault="00096040" w:rsidP="007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Доцент (неполная занятость – 0,5)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16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гражданского права.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7" w:history="1">
        <w:r>
          <w:rPr>
            <w:rStyle w:val="a9"/>
            <w:rFonts w:ascii="Times New Roman" w:hAnsi="Times New Roman" w:cs="Times New Roman"/>
            <w:color w:val="0000FF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96040" w:rsidRPr="00F3470C" w:rsidRDefault="000960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 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ктический опыт работы в области развития слухового восприятия и формирования произносительной стороны устной речи глухих и слабослышащих детей менее 3 лет.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</w:t>
      </w:r>
      <w:r w:rsidR="000D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юриспруденции;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8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9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участие в научно-исследовательской деятельности: подготовка кандидатской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диссертации, подготовка  не менее одной научной  статьи за 2 года  в изданиях,  индексируемых в РИНЦ.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716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96040" w:rsidRPr="00F3470C" w:rsidRDefault="000960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0,75)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ктический опыт работы в области развития слухового восприятия и формирования произносительной стороны устной речи глухих и слабослышащих детей менее 3 лет.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</w:t>
      </w:r>
      <w:r w:rsidR="000D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юриспруденции</w:t>
      </w:r>
      <w:r w:rsidR="00B25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работой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60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1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B25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96040" w:rsidRPr="00F3470C" w:rsidRDefault="00096040" w:rsidP="007642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 (неполная занятость – 0,4</w:t>
      </w:r>
      <w:r w:rsidRPr="00F3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ктический опыт работы в области юриспруденции не менее 3 лет.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Сведения о планируемой педагогической, учебно-методической и научно-исследовательской работе: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юриспруденции</w:t>
      </w:r>
      <w:r w:rsidR="00B25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работой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62" w:history="1">
        <w:r w:rsidRPr="0075578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55785">
        <w:rPr>
          <w:rFonts w:ascii="Times New Roman" w:hAnsi="Times New Roman" w:cs="Times New Roman"/>
          <w:sz w:val="28"/>
          <w:szCs w:val="28"/>
        </w:rPr>
        <w:t xml:space="preserve"> </w:t>
      </w:r>
      <w:r w:rsidRPr="0075578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3" w:history="1">
        <w:r w:rsidRPr="007557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96040" w:rsidRPr="00755785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B25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6040" w:rsidRDefault="00096040" w:rsidP="007642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755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312 – 99 – 29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документов – месяц со дня опубликования объявления  </w:t>
      </w:r>
    </w:p>
    <w:p w:rsidR="0041685C" w:rsidRDefault="00D3454B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12.12. 2018 по 11</w:t>
      </w:r>
      <w:r w:rsidR="0041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  2019 гг.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41685C" w:rsidRDefault="0041685C" w:rsidP="0076423E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заведующих кафедрами и конкурс на должности профессоров кафедр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41685C" w:rsidRDefault="0041685C" w:rsidP="0076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C" w:rsidRDefault="0041685C" w:rsidP="00416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85C" w:rsidRDefault="0041685C" w:rsidP="00416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85C" w:rsidRDefault="0041685C" w:rsidP="0041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C" w:rsidRDefault="0041685C" w:rsidP="0041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C" w:rsidRDefault="0041685C" w:rsidP="0041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C" w:rsidRDefault="0041685C" w:rsidP="0041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0B" w:rsidRDefault="0082380B"/>
    <w:sectPr w:rsidR="0082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632"/>
    <w:multiLevelType w:val="hybridMultilevel"/>
    <w:tmpl w:val="497E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5C"/>
    <w:rsid w:val="00000CCA"/>
    <w:rsid w:val="00002295"/>
    <w:rsid w:val="00061FB8"/>
    <w:rsid w:val="000701DC"/>
    <w:rsid w:val="00072C61"/>
    <w:rsid w:val="00095A1B"/>
    <w:rsid w:val="00096040"/>
    <w:rsid w:val="000A5B4B"/>
    <w:rsid w:val="000D6C4F"/>
    <w:rsid w:val="000F384E"/>
    <w:rsid w:val="0011501E"/>
    <w:rsid w:val="0018051F"/>
    <w:rsid w:val="00180AB6"/>
    <w:rsid w:val="0018556A"/>
    <w:rsid w:val="00192F5B"/>
    <w:rsid w:val="001A7FCB"/>
    <w:rsid w:val="00267E18"/>
    <w:rsid w:val="002720BF"/>
    <w:rsid w:val="00277043"/>
    <w:rsid w:val="00283676"/>
    <w:rsid w:val="002A0FCA"/>
    <w:rsid w:val="002C407C"/>
    <w:rsid w:val="002C4ED6"/>
    <w:rsid w:val="002E5021"/>
    <w:rsid w:val="002E7831"/>
    <w:rsid w:val="002F2550"/>
    <w:rsid w:val="0031361F"/>
    <w:rsid w:val="00313F1B"/>
    <w:rsid w:val="00323224"/>
    <w:rsid w:val="00356F1D"/>
    <w:rsid w:val="00383826"/>
    <w:rsid w:val="003A6F9E"/>
    <w:rsid w:val="003C4C0F"/>
    <w:rsid w:val="003C6A28"/>
    <w:rsid w:val="003C6B1E"/>
    <w:rsid w:val="003D0AC8"/>
    <w:rsid w:val="0041685C"/>
    <w:rsid w:val="00456D50"/>
    <w:rsid w:val="00471E70"/>
    <w:rsid w:val="004C4211"/>
    <w:rsid w:val="004E18BE"/>
    <w:rsid w:val="0050791A"/>
    <w:rsid w:val="005129BD"/>
    <w:rsid w:val="00555F3D"/>
    <w:rsid w:val="005C62DC"/>
    <w:rsid w:val="005E4600"/>
    <w:rsid w:val="0063230D"/>
    <w:rsid w:val="006479C4"/>
    <w:rsid w:val="006A4578"/>
    <w:rsid w:val="006B7684"/>
    <w:rsid w:val="006E3731"/>
    <w:rsid w:val="006E7347"/>
    <w:rsid w:val="006F1E7A"/>
    <w:rsid w:val="006F6EA6"/>
    <w:rsid w:val="00716B6D"/>
    <w:rsid w:val="007419A8"/>
    <w:rsid w:val="00750FF3"/>
    <w:rsid w:val="007512FC"/>
    <w:rsid w:val="00755785"/>
    <w:rsid w:val="0076423E"/>
    <w:rsid w:val="007C4DDD"/>
    <w:rsid w:val="007C7779"/>
    <w:rsid w:val="0080171B"/>
    <w:rsid w:val="0082380B"/>
    <w:rsid w:val="008906D9"/>
    <w:rsid w:val="008A2468"/>
    <w:rsid w:val="008A564B"/>
    <w:rsid w:val="008B2615"/>
    <w:rsid w:val="008C1B30"/>
    <w:rsid w:val="008E31F0"/>
    <w:rsid w:val="00942E1A"/>
    <w:rsid w:val="009901F2"/>
    <w:rsid w:val="009C1AC7"/>
    <w:rsid w:val="009C6840"/>
    <w:rsid w:val="009E3606"/>
    <w:rsid w:val="00A8057D"/>
    <w:rsid w:val="00A83271"/>
    <w:rsid w:val="00AA2981"/>
    <w:rsid w:val="00AB7576"/>
    <w:rsid w:val="00B053D3"/>
    <w:rsid w:val="00B258AD"/>
    <w:rsid w:val="00B32C75"/>
    <w:rsid w:val="00BB43E2"/>
    <w:rsid w:val="00C169D6"/>
    <w:rsid w:val="00C913D2"/>
    <w:rsid w:val="00CA2158"/>
    <w:rsid w:val="00CF1089"/>
    <w:rsid w:val="00D2232B"/>
    <w:rsid w:val="00D3454B"/>
    <w:rsid w:val="00D53415"/>
    <w:rsid w:val="00D71C9C"/>
    <w:rsid w:val="00D813B5"/>
    <w:rsid w:val="00DB56D1"/>
    <w:rsid w:val="00EA6B50"/>
    <w:rsid w:val="00EB426C"/>
    <w:rsid w:val="00EC558A"/>
    <w:rsid w:val="00EF03E9"/>
    <w:rsid w:val="00F07171"/>
    <w:rsid w:val="00F32D40"/>
    <w:rsid w:val="00F3470C"/>
    <w:rsid w:val="00F40B9E"/>
    <w:rsid w:val="00F70DCE"/>
    <w:rsid w:val="00F90092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68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1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1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1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1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168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168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1685C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E50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35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68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1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1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1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1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168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168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1685C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E50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35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lc.herzen.spb.ru/AContent" TargetMode="External"/><Relationship Id="rId117" Type="http://schemas.openxmlformats.org/officeDocument/2006/relationships/hyperlink" Target="http://moodle.herzen.spb.ru" TargetMode="External"/><Relationship Id="rId21" Type="http://schemas.openxmlformats.org/officeDocument/2006/relationships/hyperlink" Target="http://moodle.herzen.spb.ru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" TargetMode="External"/><Relationship Id="rId63" Type="http://schemas.openxmlformats.org/officeDocument/2006/relationships/hyperlink" Target="http://moodle.herzen.spb.ru" TargetMode="External"/><Relationship Id="rId68" Type="http://schemas.openxmlformats.org/officeDocument/2006/relationships/hyperlink" Target="http://dlc.herzen.spb.ru/AContent" TargetMode="External"/><Relationship Id="rId84" Type="http://schemas.openxmlformats.org/officeDocument/2006/relationships/hyperlink" Target="http://dlc.herzen.spb.ru/AContent" TargetMode="External"/><Relationship Id="rId89" Type="http://schemas.openxmlformats.org/officeDocument/2006/relationships/hyperlink" Target="http://moodle.herzen.spb.ru" TargetMode="External"/><Relationship Id="rId112" Type="http://schemas.openxmlformats.org/officeDocument/2006/relationships/hyperlink" Target="http://dlc.herzen.spb.ru/AContent" TargetMode="External"/><Relationship Id="rId133" Type="http://schemas.openxmlformats.org/officeDocument/2006/relationships/hyperlink" Target="http://moodle.herzen.spb.ru" TargetMode="External"/><Relationship Id="rId138" Type="http://schemas.openxmlformats.org/officeDocument/2006/relationships/hyperlink" Target="http://dlc.herzen.spb.ru/AContent" TargetMode="External"/><Relationship Id="rId154" Type="http://schemas.openxmlformats.org/officeDocument/2006/relationships/hyperlink" Target="http://dlc.herzen.spb.ru/AContent" TargetMode="External"/><Relationship Id="rId159" Type="http://schemas.openxmlformats.org/officeDocument/2006/relationships/hyperlink" Target="http://moodle.herzen.spb.ru" TargetMode="External"/><Relationship Id="rId16" Type="http://schemas.openxmlformats.org/officeDocument/2006/relationships/hyperlink" Target="http://dlc.herzen.spb.ru/AContent" TargetMode="External"/><Relationship Id="rId107" Type="http://schemas.openxmlformats.org/officeDocument/2006/relationships/hyperlink" Target="http://moodle.herzen.spb.ru" TargetMode="External"/><Relationship Id="rId11" Type="http://schemas.openxmlformats.org/officeDocument/2006/relationships/hyperlink" Target="http://moodle.herzen.spb.ru" TargetMode="External"/><Relationship Id="rId32" Type="http://schemas.openxmlformats.org/officeDocument/2006/relationships/hyperlink" Target="http://dlc.herzen.spb.ru/AContent" TargetMode="External"/><Relationship Id="rId37" Type="http://schemas.openxmlformats.org/officeDocument/2006/relationships/hyperlink" Target="http://moodle.herzen.spb.ru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hyperlink" Target="http://dlc.herzen.spb.ru/AContent" TargetMode="External"/><Relationship Id="rId74" Type="http://schemas.openxmlformats.org/officeDocument/2006/relationships/hyperlink" Target="http://dlc.herzen.spb.ru/AContent" TargetMode="External"/><Relationship Id="rId79" Type="http://schemas.openxmlformats.org/officeDocument/2006/relationships/hyperlink" Target="http://moodle.herzen.spb.ru" TargetMode="External"/><Relationship Id="rId102" Type="http://schemas.openxmlformats.org/officeDocument/2006/relationships/hyperlink" Target="http://dlc.herzen.spb.ru/AContent" TargetMode="External"/><Relationship Id="rId123" Type="http://schemas.openxmlformats.org/officeDocument/2006/relationships/hyperlink" Target="http://moodle.herzen.spb.ru" TargetMode="External"/><Relationship Id="rId128" Type="http://schemas.openxmlformats.org/officeDocument/2006/relationships/hyperlink" Target="http://dlc.herzen.spb.ru/AContent" TargetMode="External"/><Relationship Id="rId144" Type="http://schemas.openxmlformats.org/officeDocument/2006/relationships/hyperlink" Target="http://dlc.herzen.spb.ru/AContent" TargetMode="External"/><Relationship Id="rId149" Type="http://schemas.openxmlformats.org/officeDocument/2006/relationships/hyperlink" Target="http://moodle.herzen.spb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lc.herzen.spb.ru/AContent" TargetMode="External"/><Relationship Id="rId95" Type="http://schemas.openxmlformats.org/officeDocument/2006/relationships/hyperlink" Target="http://moodle.herzen.spb.ru" TargetMode="External"/><Relationship Id="rId160" Type="http://schemas.openxmlformats.org/officeDocument/2006/relationships/hyperlink" Target="http://dlc.herzen.spb.ru/AContent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dlc.herzen.spb.ru/AContent" TargetMode="External"/><Relationship Id="rId27" Type="http://schemas.openxmlformats.org/officeDocument/2006/relationships/hyperlink" Target="http://moodle.herzen.spb.ru" TargetMode="External"/><Relationship Id="rId43" Type="http://schemas.openxmlformats.org/officeDocument/2006/relationships/hyperlink" Target="http://moodle.herzen.spb.ru" TargetMode="External"/><Relationship Id="rId48" Type="http://schemas.openxmlformats.org/officeDocument/2006/relationships/hyperlink" Target="http://dlc.herzen.spb.ru/AContent" TargetMode="External"/><Relationship Id="rId64" Type="http://schemas.openxmlformats.org/officeDocument/2006/relationships/hyperlink" Target="http://dlc.herzen.spb.ru/AContent" TargetMode="External"/><Relationship Id="rId69" Type="http://schemas.openxmlformats.org/officeDocument/2006/relationships/hyperlink" Target="http://moodle.herzen.spb.ru" TargetMode="External"/><Relationship Id="rId113" Type="http://schemas.openxmlformats.org/officeDocument/2006/relationships/hyperlink" Target="http://moodle.herzen.spb.ru" TargetMode="External"/><Relationship Id="rId118" Type="http://schemas.openxmlformats.org/officeDocument/2006/relationships/hyperlink" Target="http://dlc.herzen.spb.ru/AContent" TargetMode="External"/><Relationship Id="rId134" Type="http://schemas.openxmlformats.org/officeDocument/2006/relationships/hyperlink" Target="http://dlc.herzen.spb.ru/AContent" TargetMode="External"/><Relationship Id="rId139" Type="http://schemas.openxmlformats.org/officeDocument/2006/relationships/hyperlink" Target="http://moodle.herzen.spb.ru" TargetMode="External"/><Relationship Id="rId80" Type="http://schemas.openxmlformats.org/officeDocument/2006/relationships/hyperlink" Target="http://dlc.herzen.spb.ru/AContent" TargetMode="External"/><Relationship Id="rId85" Type="http://schemas.openxmlformats.org/officeDocument/2006/relationships/hyperlink" Target="http://moodle.herzen.spb.ru" TargetMode="External"/><Relationship Id="rId150" Type="http://schemas.openxmlformats.org/officeDocument/2006/relationships/hyperlink" Target="http://dlc.herzen.spb.ru/AContent" TargetMode="External"/><Relationship Id="rId155" Type="http://schemas.openxmlformats.org/officeDocument/2006/relationships/hyperlink" Target="http://moodle.herzen.spb.ru" TargetMode="External"/><Relationship Id="rId12" Type="http://schemas.openxmlformats.org/officeDocument/2006/relationships/hyperlink" Target="http://dlc.herzen.spb.ru/AContent" TargetMode="External"/><Relationship Id="rId17" Type="http://schemas.openxmlformats.org/officeDocument/2006/relationships/hyperlink" Target="http://moodle.herzen.spb.ru" TargetMode="External"/><Relationship Id="rId33" Type="http://schemas.openxmlformats.org/officeDocument/2006/relationships/hyperlink" Target="http://moodle.herzen.spb.ru" TargetMode="External"/><Relationship Id="rId38" Type="http://schemas.openxmlformats.org/officeDocument/2006/relationships/hyperlink" Target="http://dlc.herzen.spb.ru/AContent" TargetMode="External"/><Relationship Id="rId59" Type="http://schemas.openxmlformats.org/officeDocument/2006/relationships/hyperlink" Target="http://moodle.herzen.spb.ru" TargetMode="External"/><Relationship Id="rId103" Type="http://schemas.openxmlformats.org/officeDocument/2006/relationships/hyperlink" Target="http://moodle.herzen.spb.ru" TargetMode="External"/><Relationship Id="rId108" Type="http://schemas.openxmlformats.org/officeDocument/2006/relationships/hyperlink" Target="http://dlc.herzen.spb.ru/AContent" TargetMode="External"/><Relationship Id="rId124" Type="http://schemas.openxmlformats.org/officeDocument/2006/relationships/hyperlink" Target="http://dlc.herzen.spb.ru/AContent" TargetMode="External"/><Relationship Id="rId129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70" Type="http://schemas.openxmlformats.org/officeDocument/2006/relationships/hyperlink" Target="http://dlc.herzen.spb.ru/AContent" TargetMode="External"/><Relationship Id="rId75" Type="http://schemas.openxmlformats.org/officeDocument/2006/relationships/hyperlink" Target="http://moodle.herzen.spb.ru" TargetMode="External"/><Relationship Id="rId91" Type="http://schemas.openxmlformats.org/officeDocument/2006/relationships/hyperlink" Target="http://moodle.herzen.spb.ru" TargetMode="External"/><Relationship Id="rId96" Type="http://schemas.openxmlformats.org/officeDocument/2006/relationships/hyperlink" Target="http://dlc.herzen.spb.ru/AContent" TargetMode="External"/><Relationship Id="rId140" Type="http://schemas.openxmlformats.org/officeDocument/2006/relationships/hyperlink" Target="http://dlc.herzen.spb.ru/AContent" TargetMode="External"/><Relationship Id="rId145" Type="http://schemas.openxmlformats.org/officeDocument/2006/relationships/hyperlink" Target="http://moodle.herzen.spb.ru" TargetMode="External"/><Relationship Id="rId161" Type="http://schemas.openxmlformats.org/officeDocument/2006/relationships/hyperlink" Target="http://moodle.herze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c.herzen.spb.ru/AContent" TargetMode="External"/><Relationship Id="rId15" Type="http://schemas.openxmlformats.org/officeDocument/2006/relationships/hyperlink" Target="http://moodle.herzen.spb.ru" TargetMode="External"/><Relationship Id="rId23" Type="http://schemas.openxmlformats.org/officeDocument/2006/relationships/hyperlink" Target="http://moodle.herzen.spb.ru" TargetMode="External"/><Relationship Id="rId28" Type="http://schemas.openxmlformats.org/officeDocument/2006/relationships/hyperlink" Target="http://dlc.herzen.spb.ru/AContent" TargetMode="External"/><Relationship Id="rId36" Type="http://schemas.openxmlformats.org/officeDocument/2006/relationships/hyperlink" Target="http://dlc.herzen.spb.ru/AContent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hyperlink" Target="http://moodle.herzen.spb.ru" TargetMode="External"/><Relationship Id="rId106" Type="http://schemas.openxmlformats.org/officeDocument/2006/relationships/hyperlink" Target="http://dlc.herzen.spb.ru/AContent" TargetMode="External"/><Relationship Id="rId114" Type="http://schemas.openxmlformats.org/officeDocument/2006/relationships/hyperlink" Target="http://dlc.herzen.spb.ru/AContent" TargetMode="External"/><Relationship Id="rId119" Type="http://schemas.openxmlformats.org/officeDocument/2006/relationships/hyperlink" Target="http://moodle.herzen.spb.ru" TargetMode="External"/><Relationship Id="rId127" Type="http://schemas.openxmlformats.org/officeDocument/2006/relationships/hyperlink" Target="http://moodle.herzen.spb.ru" TargetMode="External"/><Relationship Id="rId10" Type="http://schemas.openxmlformats.org/officeDocument/2006/relationships/hyperlink" Target="http://dlc.herzen.spb.ru/AContent" TargetMode="External"/><Relationship Id="rId31" Type="http://schemas.openxmlformats.org/officeDocument/2006/relationships/hyperlink" Target="http://moodle.herzen.spb.ru" TargetMode="External"/><Relationship Id="rId44" Type="http://schemas.openxmlformats.org/officeDocument/2006/relationships/hyperlink" Target="http://dlc.herzen.spb.ru/AContent" TargetMode="External"/><Relationship Id="rId52" Type="http://schemas.openxmlformats.org/officeDocument/2006/relationships/hyperlink" Target="http://dlc.herzen.spb.ru/AContent" TargetMode="External"/><Relationship Id="rId60" Type="http://schemas.openxmlformats.org/officeDocument/2006/relationships/hyperlink" Target="http://dlc.herzen.spb.ru/AContent" TargetMode="External"/><Relationship Id="rId65" Type="http://schemas.openxmlformats.org/officeDocument/2006/relationships/hyperlink" Target="http://moodle.herzen.spb.ru" TargetMode="External"/><Relationship Id="rId73" Type="http://schemas.openxmlformats.org/officeDocument/2006/relationships/hyperlink" Target="http://moodle.herzen.spb.ru" TargetMode="External"/><Relationship Id="rId78" Type="http://schemas.openxmlformats.org/officeDocument/2006/relationships/hyperlink" Target="http://dlc.herzen.spb.ru/AContent" TargetMode="External"/><Relationship Id="rId81" Type="http://schemas.openxmlformats.org/officeDocument/2006/relationships/hyperlink" Target="http://moodle.herzen.spb.ru" TargetMode="External"/><Relationship Id="rId86" Type="http://schemas.openxmlformats.org/officeDocument/2006/relationships/hyperlink" Target="http://dlc.herzen.spb.ru/AContent" TargetMode="External"/><Relationship Id="rId94" Type="http://schemas.openxmlformats.org/officeDocument/2006/relationships/hyperlink" Target="http://dlc.herzen.spb.ru/AContent" TargetMode="External"/><Relationship Id="rId99" Type="http://schemas.openxmlformats.org/officeDocument/2006/relationships/hyperlink" Target="http://moodle.herzen.spb.ru" TargetMode="External"/><Relationship Id="rId101" Type="http://schemas.openxmlformats.org/officeDocument/2006/relationships/hyperlink" Target="http://moodle.herzen.spb.ru" TargetMode="External"/><Relationship Id="rId122" Type="http://schemas.openxmlformats.org/officeDocument/2006/relationships/hyperlink" Target="http://dlc.herzen.spb.ru/AContent" TargetMode="External"/><Relationship Id="rId130" Type="http://schemas.openxmlformats.org/officeDocument/2006/relationships/hyperlink" Target="http://dlc.herzen.spb.ru/AContent" TargetMode="External"/><Relationship Id="rId135" Type="http://schemas.openxmlformats.org/officeDocument/2006/relationships/hyperlink" Target="http://moodle.herzen.spb.ru" TargetMode="External"/><Relationship Id="rId143" Type="http://schemas.openxmlformats.org/officeDocument/2006/relationships/hyperlink" Target="http://moodle.herzen.spb.ru" TargetMode="External"/><Relationship Id="rId148" Type="http://schemas.openxmlformats.org/officeDocument/2006/relationships/hyperlink" Target="http://dlc.herzen.spb.ru/AContent" TargetMode="External"/><Relationship Id="rId151" Type="http://schemas.openxmlformats.org/officeDocument/2006/relationships/hyperlink" Target="http://moodle.herzen.spb.ru" TargetMode="External"/><Relationship Id="rId156" Type="http://schemas.openxmlformats.org/officeDocument/2006/relationships/hyperlink" Target="http://dlc.herzen.spb.ru/AContent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herzen.spb.ru" TargetMode="External"/><Relationship Id="rId13" Type="http://schemas.openxmlformats.org/officeDocument/2006/relationships/hyperlink" Target="http://moodle.herzen.spb.ru" TargetMode="External"/><Relationship Id="rId18" Type="http://schemas.openxmlformats.org/officeDocument/2006/relationships/hyperlink" Target="http://dlc.herzen.spb.ru/AContent" TargetMode="External"/><Relationship Id="rId39" Type="http://schemas.openxmlformats.org/officeDocument/2006/relationships/hyperlink" Target="http://moodle.herzen.spb.ru" TargetMode="External"/><Relationship Id="rId109" Type="http://schemas.openxmlformats.org/officeDocument/2006/relationships/hyperlink" Target="http://moodle.herzen.spb.ru" TargetMode="External"/><Relationship Id="rId34" Type="http://schemas.openxmlformats.org/officeDocument/2006/relationships/hyperlink" Target="http://dlc.herzen.spb.ru/AContent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76" Type="http://schemas.openxmlformats.org/officeDocument/2006/relationships/hyperlink" Target="http://dlc.herzen.spb.ru/AContent" TargetMode="External"/><Relationship Id="rId97" Type="http://schemas.openxmlformats.org/officeDocument/2006/relationships/hyperlink" Target="http://moodle.herzen.spb.ru" TargetMode="External"/><Relationship Id="rId104" Type="http://schemas.openxmlformats.org/officeDocument/2006/relationships/hyperlink" Target="http://dlc.herzen.spb.ru/AContent" TargetMode="External"/><Relationship Id="rId120" Type="http://schemas.openxmlformats.org/officeDocument/2006/relationships/hyperlink" Target="http://dlc.herzen.spb.ru/AContent" TargetMode="External"/><Relationship Id="rId125" Type="http://schemas.openxmlformats.org/officeDocument/2006/relationships/hyperlink" Target="http://moodle.herzen.spb.ru" TargetMode="External"/><Relationship Id="rId141" Type="http://schemas.openxmlformats.org/officeDocument/2006/relationships/hyperlink" Target="http://moodle.herzen.spb.ru" TargetMode="External"/><Relationship Id="rId146" Type="http://schemas.openxmlformats.org/officeDocument/2006/relationships/hyperlink" Target="http://dlc.herzen.spb.ru/AContent" TargetMode="External"/><Relationship Id="rId7" Type="http://schemas.openxmlformats.org/officeDocument/2006/relationships/hyperlink" Target="http://moodle.herzen.spb.ru" TargetMode="External"/><Relationship Id="rId71" Type="http://schemas.openxmlformats.org/officeDocument/2006/relationships/hyperlink" Target="http://moodle.herzen.spb.ru" TargetMode="External"/><Relationship Id="rId92" Type="http://schemas.openxmlformats.org/officeDocument/2006/relationships/hyperlink" Target="http://dlc.herzen.spb.ru/AContent" TargetMode="External"/><Relationship Id="rId162" Type="http://schemas.openxmlformats.org/officeDocument/2006/relationships/hyperlink" Target="http://dlc.herzen.spb.ru/AContent" TargetMode="External"/><Relationship Id="rId2" Type="http://schemas.openxmlformats.org/officeDocument/2006/relationships/styles" Target="styles.xml"/><Relationship Id="rId29" Type="http://schemas.openxmlformats.org/officeDocument/2006/relationships/hyperlink" Target="http://moodle.herzen.spb.ru" TargetMode="External"/><Relationship Id="rId24" Type="http://schemas.openxmlformats.org/officeDocument/2006/relationships/hyperlink" Target="http://dlc.herzen.spb.ru/AContent" TargetMode="External"/><Relationship Id="rId40" Type="http://schemas.openxmlformats.org/officeDocument/2006/relationships/hyperlink" Target="http://dlc.herzen.spb.ru/AContent" TargetMode="External"/><Relationship Id="rId45" Type="http://schemas.openxmlformats.org/officeDocument/2006/relationships/hyperlink" Target="http://moodle.herzen.spb.ru" TargetMode="External"/><Relationship Id="rId66" Type="http://schemas.openxmlformats.org/officeDocument/2006/relationships/hyperlink" Target="http://dlc.herzen.spb.ru/AContent" TargetMode="External"/><Relationship Id="rId87" Type="http://schemas.openxmlformats.org/officeDocument/2006/relationships/hyperlink" Target="http://moodle.herzen.spb.ru" TargetMode="External"/><Relationship Id="rId110" Type="http://schemas.openxmlformats.org/officeDocument/2006/relationships/hyperlink" Target="http://dlc.herzen.spb.ru/AContent" TargetMode="External"/><Relationship Id="rId115" Type="http://schemas.openxmlformats.org/officeDocument/2006/relationships/hyperlink" Target="http://moodle.herzen.spb.ru" TargetMode="External"/><Relationship Id="rId131" Type="http://schemas.openxmlformats.org/officeDocument/2006/relationships/hyperlink" Target="http://moodle.herzen.spb.ru" TargetMode="External"/><Relationship Id="rId136" Type="http://schemas.openxmlformats.org/officeDocument/2006/relationships/hyperlink" Target="http://dlc.herzen.spb.ru/AContent" TargetMode="External"/><Relationship Id="rId157" Type="http://schemas.openxmlformats.org/officeDocument/2006/relationships/hyperlink" Target="http://moodle.herzen.spb.ru" TargetMode="External"/><Relationship Id="rId61" Type="http://schemas.openxmlformats.org/officeDocument/2006/relationships/hyperlink" Target="http://moodle.herzen.spb.ru" TargetMode="External"/><Relationship Id="rId82" Type="http://schemas.openxmlformats.org/officeDocument/2006/relationships/hyperlink" Target="http://dlc.herzen.spb.ru/AContent" TargetMode="External"/><Relationship Id="rId152" Type="http://schemas.openxmlformats.org/officeDocument/2006/relationships/hyperlink" Target="http://dlc.herzen.spb.ru/AContent" TargetMode="External"/><Relationship Id="rId19" Type="http://schemas.openxmlformats.org/officeDocument/2006/relationships/hyperlink" Target="http://moodle.herzen.spb.ru" TargetMode="External"/><Relationship Id="rId14" Type="http://schemas.openxmlformats.org/officeDocument/2006/relationships/hyperlink" Target="http://dlc.herzen.spb.ru/AContent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" TargetMode="External"/><Relationship Id="rId56" Type="http://schemas.openxmlformats.org/officeDocument/2006/relationships/hyperlink" Target="http://dlc.herzen.spb.ru/AContent" TargetMode="External"/><Relationship Id="rId77" Type="http://schemas.openxmlformats.org/officeDocument/2006/relationships/hyperlink" Target="http://moodle.herzen.spb.ru" TargetMode="External"/><Relationship Id="rId100" Type="http://schemas.openxmlformats.org/officeDocument/2006/relationships/hyperlink" Target="http://dlc.herzen.spb.ru/AContent" TargetMode="External"/><Relationship Id="rId105" Type="http://schemas.openxmlformats.org/officeDocument/2006/relationships/hyperlink" Target="http://moodle.herzen.spb.ru" TargetMode="External"/><Relationship Id="rId126" Type="http://schemas.openxmlformats.org/officeDocument/2006/relationships/hyperlink" Target="http://dlc.herzen.spb.ru/AContent" TargetMode="External"/><Relationship Id="rId147" Type="http://schemas.openxmlformats.org/officeDocument/2006/relationships/hyperlink" Target="http://moodle.herzen.spb.ru" TargetMode="External"/><Relationship Id="rId8" Type="http://schemas.openxmlformats.org/officeDocument/2006/relationships/hyperlink" Target="http://dlc.herzen.spb.ru/AContent" TargetMode="External"/><Relationship Id="rId51" Type="http://schemas.openxmlformats.org/officeDocument/2006/relationships/hyperlink" Target="http://moodle.herzen.spb.ru" TargetMode="External"/><Relationship Id="rId72" Type="http://schemas.openxmlformats.org/officeDocument/2006/relationships/hyperlink" Target="http://dlc.herzen.spb.ru/AContent" TargetMode="External"/><Relationship Id="rId93" Type="http://schemas.openxmlformats.org/officeDocument/2006/relationships/hyperlink" Target="http://moodle.herzen.spb.ru" TargetMode="External"/><Relationship Id="rId98" Type="http://schemas.openxmlformats.org/officeDocument/2006/relationships/hyperlink" Target="http://dlc.herzen.spb.ru/AContent" TargetMode="External"/><Relationship Id="rId121" Type="http://schemas.openxmlformats.org/officeDocument/2006/relationships/hyperlink" Target="http://moodle.herzen.spb.ru" TargetMode="External"/><Relationship Id="rId142" Type="http://schemas.openxmlformats.org/officeDocument/2006/relationships/hyperlink" Target="http://dlc.herzen.spb.ru/AContent" TargetMode="External"/><Relationship Id="rId163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oodle.herzen.spb.ru" TargetMode="External"/><Relationship Id="rId46" Type="http://schemas.openxmlformats.org/officeDocument/2006/relationships/hyperlink" Target="http://dlc.herzen.spb.ru/AContent" TargetMode="External"/><Relationship Id="rId67" Type="http://schemas.openxmlformats.org/officeDocument/2006/relationships/hyperlink" Target="http://moodle.herzen.spb.ru" TargetMode="External"/><Relationship Id="rId116" Type="http://schemas.openxmlformats.org/officeDocument/2006/relationships/hyperlink" Target="http://dlc.herzen.spb.ru/AContent" TargetMode="External"/><Relationship Id="rId137" Type="http://schemas.openxmlformats.org/officeDocument/2006/relationships/hyperlink" Target="http://moodle.herzen.spb.ru" TargetMode="External"/><Relationship Id="rId158" Type="http://schemas.openxmlformats.org/officeDocument/2006/relationships/hyperlink" Target="http://dlc.herzen.spb.ru/AContent" TargetMode="External"/><Relationship Id="rId20" Type="http://schemas.openxmlformats.org/officeDocument/2006/relationships/hyperlink" Target="http://dlc.herzen.spb.ru/AContent" TargetMode="External"/><Relationship Id="rId41" Type="http://schemas.openxmlformats.org/officeDocument/2006/relationships/hyperlink" Target="http://moodle.herzen.spb.ru" TargetMode="External"/><Relationship Id="rId62" Type="http://schemas.openxmlformats.org/officeDocument/2006/relationships/hyperlink" Target="http://dlc.herzen.spb.ru/AContent" TargetMode="External"/><Relationship Id="rId83" Type="http://schemas.openxmlformats.org/officeDocument/2006/relationships/hyperlink" Target="http://moodle.herzen.spb.ru" TargetMode="External"/><Relationship Id="rId88" Type="http://schemas.openxmlformats.org/officeDocument/2006/relationships/hyperlink" Target="http://dlc.herzen.spb.ru/AContent" TargetMode="External"/><Relationship Id="rId111" Type="http://schemas.openxmlformats.org/officeDocument/2006/relationships/hyperlink" Target="http://moodle.herzen.spb.ru" TargetMode="External"/><Relationship Id="rId132" Type="http://schemas.openxmlformats.org/officeDocument/2006/relationships/hyperlink" Target="http://dlc.herzen.spb.ru/AContent" TargetMode="External"/><Relationship Id="rId153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57</Pages>
  <Words>21472</Words>
  <Characters>122395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2018-12-11T09:09:00Z</cp:lastPrinted>
  <dcterms:created xsi:type="dcterms:W3CDTF">2018-11-30T09:27:00Z</dcterms:created>
  <dcterms:modified xsi:type="dcterms:W3CDTF">2018-12-18T11:24:00Z</dcterms:modified>
</cp:coreProperties>
</file>