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AD" w:rsidRPr="004F7219" w:rsidRDefault="00CE32AD" w:rsidP="00CE32AD">
      <w:pPr>
        <w:pStyle w:val="a5"/>
        <w:jc w:val="right"/>
        <w:rPr>
          <w:rFonts w:ascii="Times New Roman" w:hAnsi="Times New Roman"/>
          <w:i/>
          <w:szCs w:val="28"/>
        </w:rPr>
      </w:pPr>
      <w:r w:rsidRPr="004F7219">
        <w:rPr>
          <w:rFonts w:ascii="Times New Roman" w:hAnsi="Times New Roman"/>
          <w:i/>
          <w:szCs w:val="28"/>
        </w:rPr>
        <w:t>Проект</w:t>
      </w:r>
    </w:p>
    <w:p w:rsidR="00B86F1A" w:rsidRDefault="00B86F1A" w:rsidP="006D155A">
      <w:pPr>
        <w:pStyle w:val="a5"/>
        <w:rPr>
          <w:rFonts w:ascii="Times New Roman" w:hAnsi="Times New Roman"/>
          <w:b/>
        </w:rPr>
      </w:pPr>
    </w:p>
    <w:p w:rsidR="00754057" w:rsidRDefault="00754057" w:rsidP="006D155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54057" w:rsidRDefault="00754057" w:rsidP="006D155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ученого совета РГПУ им А.И. Герцена от 31 августа 2017 г.</w:t>
      </w:r>
    </w:p>
    <w:p w:rsidR="00754057" w:rsidRDefault="00754057" w:rsidP="006D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Герценовский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университет современному образованию: </w:t>
      </w:r>
    </w:p>
    <w:p w:rsidR="00754057" w:rsidRDefault="00754057" w:rsidP="006D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профессионализм, ответственность, нравственность </w:t>
      </w:r>
      <w:bookmarkStart w:id="0" w:name="_GoBack"/>
      <w:bookmarkEnd w:id="0"/>
    </w:p>
    <w:p w:rsidR="00754057" w:rsidRPr="00E73C21" w:rsidRDefault="00754057" w:rsidP="006D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C21">
        <w:rPr>
          <w:rFonts w:ascii="Times New Roman" w:hAnsi="Times New Roman" w:cs="Times New Roman"/>
          <w:b/>
          <w:sz w:val="28"/>
          <w:szCs w:val="28"/>
          <w:lang w:eastAsia="ru-RU"/>
        </w:rPr>
        <w:t>(итоги 2016-2017 учебного года и задачи на 2017-2018 учебный год)»</w:t>
      </w:r>
    </w:p>
    <w:p w:rsidR="00990743" w:rsidRDefault="00990743" w:rsidP="006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B3B" w:rsidRPr="00E73C21" w:rsidRDefault="00990743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743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доклад и.</w:t>
      </w:r>
      <w:r w:rsidR="00F25BBA">
        <w:rPr>
          <w:rFonts w:ascii="Times New Roman" w:hAnsi="Times New Roman" w:cs="Times New Roman"/>
          <w:sz w:val="28"/>
          <w:szCs w:val="28"/>
          <w:lang w:eastAsia="ru-RU"/>
        </w:rPr>
        <w:t> о. </w:t>
      </w:r>
      <w:r w:rsidRPr="00990743">
        <w:rPr>
          <w:rFonts w:ascii="Times New Roman" w:hAnsi="Times New Roman" w:cs="Times New Roman"/>
          <w:sz w:val="28"/>
          <w:szCs w:val="28"/>
          <w:lang w:eastAsia="ru-RU"/>
        </w:rPr>
        <w:t>проректора по учебной работе В.</w:t>
      </w:r>
      <w:r w:rsidR="00F25BBA">
        <w:rPr>
          <w:rFonts w:ascii="Times New Roman" w:hAnsi="Times New Roman" w:cs="Times New Roman"/>
          <w:sz w:val="28"/>
          <w:szCs w:val="28"/>
          <w:lang w:eastAsia="ru-RU"/>
        </w:rPr>
        <w:t> А. </w:t>
      </w:r>
      <w:proofErr w:type="spellStart"/>
      <w:r w:rsidRPr="00990743">
        <w:rPr>
          <w:rFonts w:ascii="Times New Roman" w:hAnsi="Times New Roman" w:cs="Times New Roman"/>
          <w:sz w:val="28"/>
          <w:szCs w:val="28"/>
          <w:lang w:eastAsia="ru-RU"/>
        </w:rPr>
        <w:t>Рабоша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Герценовский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университет современному образованию: профессионализм, ответственность, нравственность </w:t>
      </w:r>
      <w:r w:rsidRPr="00E73C21">
        <w:rPr>
          <w:rFonts w:ascii="Times New Roman" w:hAnsi="Times New Roman" w:cs="Times New Roman"/>
          <w:b/>
          <w:sz w:val="28"/>
          <w:szCs w:val="28"/>
          <w:lang w:eastAsia="ru-RU"/>
        </w:rPr>
        <w:t>(итоги 2016-2017 учебного года и задачи на 2017-2018 учебный год)»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25BBA">
        <w:rPr>
          <w:rFonts w:ascii="Times New Roman" w:hAnsi="Times New Roman" w:cs="Times New Roman"/>
          <w:sz w:val="28"/>
          <w:szCs w:val="28"/>
          <w:lang w:eastAsia="ru-RU"/>
        </w:rPr>
        <w:t>ученый совет отмечает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в современных</w:t>
      </w:r>
      <w:r w:rsidR="001D0559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развития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повышается </w:t>
      </w:r>
      <w:r w:rsidRPr="00F25BBA">
        <w:rPr>
          <w:rFonts w:ascii="Times New Roman" w:hAnsi="Times New Roman" w:cs="Times New Roman"/>
          <w:sz w:val="28"/>
          <w:szCs w:val="28"/>
          <w:lang w:eastAsia="ru-RU"/>
        </w:rPr>
        <w:t>социальная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университетов</w:t>
      </w:r>
      <w:r w:rsidR="00142729">
        <w:rPr>
          <w:rFonts w:ascii="Times New Roman" w:hAnsi="Times New Roman" w:cs="Times New Roman"/>
          <w:sz w:val="28"/>
          <w:szCs w:val="28"/>
          <w:lang w:eastAsia="ru-RU"/>
        </w:rPr>
        <w:t xml:space="preserve"> как обр</w:t>
      </w:r>
      <w:r w:rsidR="004D0F1E">
        <w:rPr>
          <w:rFonts w:ascii="Times New Roman" w:hAnsi="Times New Roman" w:cs="Times New Roman"/>
          <w:sz w:val="28"/>
          <w:szCs w:val="28"/>
          <w:lang w:eastAsia="ru-RU"/>
        </w:rPr>
        <w:t>азовательных институтов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0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559" w:rsidRPr="00E73C21">
        <w:rPr>
          <w:rFonts w:ascii="Times New Roman" w:hAnsi="Times New Roman" w:cs="Times New Roman"/>
          <w:sz w:val="28"/>
          <w:szCs w:val="28"/>
          <w:lang w:eastAsia="ru-RU"/>
        </w:rPr>
        <w:t>В связи с этим</w:t>
      </w:r>
      <w:r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21">
        <w:rPr>
          <w:rFonts w:ascii="Times New Roman" w:hAnsi="Times New Roman" w:cs="Times New Roman"/>
          <w:sz w:val="28"/>
          <w:szCs w:val="28"/>
          <w:lang w:eastAsia="ru-RU"/>
        </w:rPr>
        <w:t>Герценов</w:t>
      </w:r>
      <w:r w:rsidR="001D0559" w:rsidRPr="00E73C21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7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787" w:rsidRPr="00FE2E90">
        <w:rPr>
          <w:rFonts w:ascii="Times New Roman" w:hAnsi="Times New Roman" w:cs="Times New Roman"/>
          <w:sz w:val="28"/>
          <w:szCs w:val="28"/>
          <w:lang w:eastAsia="ru-RU"/>
        </w:rPr>
        <w:t>университет</w:t>
      </w:r>
      <w:r w:rsidR="004D0F1E" w:rsidRPr="008C77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>актуал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>зирует</w:t>
      </w:r>
      <w:r w:rsidR="004D3B3B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5941A9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4D3B3B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к профессионализм</w:t>
      </w:r>
      <w:r w:rsidR="00E73C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73C21" w:rsidRPr="00E73C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73C21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D3B3B" w:rsidRPr="00F25BBA">
        <w:rPr>
          <w:rFonts w:ascii="Times New Roman" w:hAnsi="Times New Roman" w:cs="Times New Roman"/>
          <w:sz w:val="28"/>
          <w:szCs w:val="28"/>
          <w:lang w:eastAsia="ru-RU"/>
        </w:rPr>
        <w:t>социальной ответственности</w:t>
      </w:r>
      <w:r w:rsidR="004D3B3B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за качеств</w:t>
      </w:r>
      <w:r w:rsidR="00E73C21" w:rsidRPr="00E73C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3B3B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A52046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ического образования, </w:t>
      </w:r>
      <w:r w:rsidR="001D0559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52046" w:rsidRPr="00E73C21">
        <w:rPr>
          <w:rFonts w:ascii="Times New Roman" w:hAnsi="Times New Roman" w:cs="Times New Roman"/>
          <w:sz w:val="28"/>
          <w:szCs w:val="28"/>
          <w:lang w:eastAsia="ru-RU"/>
        </w:rPr>
        <w:t>сохранению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и приумножению</w:t>
      </w:r>
      <w:r w:rsidR="004D3B3B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 его нравственных ориент</w:t>
      </w:r>
      <w:r w:rsidR="00A52046" w:rsidRPr="00E73C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ров и </w:t>
      </w:r>
      <w:r w:rsidR="00A52046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лучших </w:t>
      </w:r>
      <w:r w:rsidR="00B92FF7" w:rsidRPr="00E73C2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A52046" w:rsidRPr="00E73C21">
        <w:rPr>
          <w:rFonts w:ascii="Times New Roman" w:hAnsi="Times New Roman" w:cs="Times New Roman"/>
          <w:sz w:val="28"/>
          <w:szCs w:val="28"/>
          <w:lang w:eastAsia="ru-RU"/>
        </w:rPr>
        <w:t>тради</w:t>
      </w:r>
      <w:r w:rsidR="004D0F1E" w:rsidRPr="00E73C21">
        <w:rPr>
          <w:rFonts w:ascii="Times New Roman" w:hAnsi="Times New Roman" w:cs="Times New Roman"/>
          <w:sz w:val="28"/>
          <w:szCs w:val="28"/>
          <w:lang w:eastAsia="ru-RU"/>
        </w:rPr>
        <w:t>ций</w:t>
      </w:r>
      <w:r w:rsidR="00B92FF7" w:rsidRPr="00E73C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D3B3B" w:rsidRPr="004D3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559" w:rsidRPr="00E73C21">
        <w:rPr>
          <w:rFonts w:ascii="Times New Roman" w:hAnsi="Times New Roman" w:cs="Times New Roman"/>
          <w:sz w:val="28"/>
          <w:szCs w:val="28"/>
          <w:lang w:eastAsia="ru-RU"/>
        </w:rPr>
        <w:t>что и стало</w:t>
      </w:r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</w:t>
      </w:r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тиром подведения итогов года, мерой вклада </w:t>
      </w:r>
      <w:proofErr w:type="spellStart"/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герценовцев</w:t>
      </w:r>
      <w:proofErr w:type="spellEnd"/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отечестве</w:t>
      </w:r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2FF7" w:rsidRPr="00E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</w:p>
    <w:p w:rsidR="00643E80" w:rsidRDefault="004D3B3B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B3B">
        <w:rPr>
          <w:rFonts w:ascii="Times New Roman" w:hAnsi="Times New Roman" w:cs="Times New Roman"/>
          <w:sz w:val="28"/>
          <w:szCs w:val="28"/>
          <w:lang w:eastAsia="ru-RU"/>
        </w:rPr>
        <w:t xml:space="preserve">2016-2017 учебный год ознаменован в </w:t>
      </w:r>
      <w:r w:rsidR="00B92FF7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92FF7" w:rsidRPr="00B92FF7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Pr="00B92FF7">
        <w:rPr>
          <w:rFonts w:ascii="Times New Roman" w:hAnsi="Times New Roman" w:cs="Times New Roman"/>
          <w:sz w:val="28"/>
          <w:szCs w:val="28"/>
          <w:lang w:eastAsia="ru-RU"/>
        </w:rPr>
        <w:t>важне</w:t>
      </w:r>
      <w:r w:rsidRPr="00B92FF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92FF7">
        <w:rPr>
          <w:rFonts w:ascii="Times New Roman" w:hAnsi="Times New Roman" w:cs="Times New Roman"/>
          <w:sz w:val="28"/>
          <w:szCs w:val="28"/>
          <w:lang w:eastAsia="ru-RU"/>
        </w:rPr>
        <w:t>шими событиями</w:t>
      </w:r>
      <w:r w:rsidR="00B92FF7" w:rsidRPr="00B92FF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B92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серьезными кадровыми изменениями, принятием новой реда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развития университета, разработкой дорожных карт</w:t>
      </w:r>
      <w:r w:rsidR="00F2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</w:t>
      </w:r>
      <w:r w:rsidR="00F25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деятельности, 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встречей нашего 220-летия, успешным пров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Третьей всероссийской педагогической ассамблеи, в высшей степени р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зультативным прохождением главного Мониторинга </w:t>
      </w:r>
      <w:proofErr w:type="spellStart"/>
      <w:r w:rsidR="00D109AE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92FF7" w:rsidRPr="00B9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 w:rsidR="003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07438">
        <w:rPr>
          <w:rFonts w:ascii="Times New Roman" w:hAnsi="Times New Roman" w:cs="Times New Roman"/>
          <w:sz w:val="28"/>
          <w:szCs w:val="28"/>
          <w:lang w:eastAsia="ru-RU"/>
        </w:rPr>
        <w:t xml:space="preserve"> что стало </w:t>
      </w:r>
      <w:r w:rsidR="00507438" w:rsidRPr="00507438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подтверждением высокого статуса </w:t>
      </w:r>
      <w:proofErr w:type="spellStart"/>
      <w:r w:rsidR="00507438" w:rsidRPr="00507438">
        <w:rPr>
          <w:rFonts w:ascii="Times New Roman" w:hAnsi="Times New Roman" w:cs="Times New Roman"/>
          <w:sz w:val="28"/>
          <w:szCs w:val="28"/>
          <w:lang w:eastAsia="ru-RU"/>
        </w:rPr>
        <w:t>Герценовского</w:t>
      </w:r>
      <w:proofErr w:type="spellEnd"/>
      <w:r w:rsidR="00507438" w:rsidRPr="00507438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и наших ведущих позиций в системе российского образования</w:t>
      </w:r>
      <w:r w:rsidR="005074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F2E99" w:rsidRPr="00985ECB" w:rsidRDefault="00AF2E99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00">
        <w:rPr>
          <w:rFonts w:ascii="Times New Roman" w:hAnsi="Times New Roman" w:cs="Times New Roman"/>
          <w:b/>
          <w:i/>
          <w:sz w:val="28"/>
          <w:szCs w:val="28"/>
        </w:rPr>
        <w:t>Герценовский</w:t>
      </w:r>
      <w:proofErr w:type="spellEnd"/>
      <w:r w:rsidRPr="00947800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 сегодня</w:t>
      </w:r>
      <w:r w:rsidRPr="00985ECB">
        <w:rPr>
          <w:rFonts w:ascii="Times New Roman" w:hAnsi="Times New Roman" w:cs="Times New Roman"/>
          <w:sz w:val="28"/>
          <w:szCs w:val="28"/>
        </w:rPr>
        <w:t xml:space="preserve"> – это сообщество единомышленников, </w:t>
      </w:r>
      <w:r w:rsidRPr="00FE2E90">
        <w:rPr>
          <w:rFonts w:ascii="Times New Roman" w:hAnsi="Times New Roman" w:cs="Times New Roman"/>
          <w:sz w:val="28"/>
          <w:szCs w:val="28"/>
        </w:rPr>
        <w:t>объединенное:</w:t>
      </w:r>
    </w:p>
    <w:p w:rsidR="005C3E17" w:rsidRPr="005C3E17" w:rsidRDefault="00AF2E99" w:rsidP="00FE2E90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17">
        <w:rPr>
          <w:rFonts w:ascii="Times New Roman" w:hAnsi="Times New Roman" w:cs="Times New Roman"/>
          <w:i/>
          <w:sz w:val="28"/>
          <w:szCs w:val="28"/>
        </w:rPr>
        <w:t xml:space="preserve"> нравственными ориентирами в профессиональной деятельности</w:t>
      </w:r>
      <w:r w:rsidR="005C3E17">
        <w:rPr>
          <w:rFonts w:ascii="Times New Roman" w:hAnsi="Times New Roman" w:cs="Times New Roman"/>
          <w:i/>
          <w:sz w:val="28"/>
          <w:szCs w:val="28"/>
        </w:rPr>
        <w:t>;</w:t>
      </w:r>
    </w:p>
    <w:p w:rsidR="00AF2E99" w:rsidRPr="005C3E17" w:rsidRDefault="00AF2E99" w:rsidP="00FE2E90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17">
        <w:rPr>
          <w:rFonts w:ascii="Times New Roman" w:hAnsi="Times New Roman" w:cs="Times New Roman"/>
          <w:i/>
          <w:sz w:val="28"/>
          <w:szCs w:val="28"/>
        </w:rPr>
        <w:t>ответственностью перед сегодняшним днем и будущим педагогического образования в России</w:t>
      </w:r>
      <w:r w:rsidRPr="005C3E17">
        <w:rPr>
          <w:rFonts w:ascii="Times New Roman" w:hAnsi="Times New Roman" w:cs="Times New Roman"/>
          <w:sz w:val="28"/>
          <w:szCs w:val="28"/>
        </w:rPr>
        <w:t>;</w:t>
      </w:r>
    </w:p>
    <w:p w:rsidR="00AF2E99" w:rsidRPr="00FE2E90" w:rsidRDefault="00AF2E99" w:rsidP="00FE2E90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E99">
        <w:rPr>
          <w:rFonts w:ascii="Times New Roman" w:hAnsi="Times New Roman" w:cs="Times New Roman"/>
          <w:i/>
          <w:sz w:val="28"/>
          <w:szCs w:val="28"/>
        </w:rPr>
        <w:t>новым пониманием профессионализма</w:t>
      </w:r>
      <w:r w:rsidR="005C3E17">
        <w:rPr>
          <w:rFonts w:ascii="Times New Roman" w:hAnsi="Times New Roman" w:cs="Times New Roman"/>
          <w:sz w:val="28"/>
          <w:szCs w:val="28"/>
        </w:rPr>
        <w:t xml:space="preserve"> </w:t>
      </w:r>
      <w:r w:rsidR="005C3E17" w:rsidRPr="00FE2E90">
        <w:rPr>
          <w:rFonts w:ascii="Times New Roman" w:hAnsi="Times New Roman" w:cs="Times New Roman"/>
          <w:i/>
          <w:sz w:val="28"/>
          <w:szCs w:val="28"/>
        </w:rPr>
        <w:t>как способности</w:t>
      </w:r>
      <w:r w:rsidRPr="00FE2E90">
        <w:rPr>
          <w:rFonts w:ascii="Times New Roman" w:hAnsi="Times New Roman" w:cs="Times New Roman"/>
          <w:i/>
          <w:sz w:val="28"/>
          <w:szCs w:val="28"/>
        </w:rPr>
        <w:t xml:space="preserve"> и готовности с</w:t>
      </w:r>
      <w:r w:rsidRPr="00FE2E90">
        <w:rPr>
          <w:rFonts w:ascii="Times New Roman" w:hAnsi="Times New Roman" w:cs="Times New Roman"/>
          <w:i/>
          <w:sz w:val="28"/>
          <w:szCs w:val="28"/>
        </w:rPr>
        <w:t>и</w:t>
      </w:r>
      <w:r w:rsidRPr="00FE2E90">
        <w:rPr>
          <w:rFonts w:ascii="Times New Roman" w:hAnsi="Times New Roman" w:cs="Times New Roman"/>
          <w:i/>
          <w:sz w:val="28"/>
          <w:szCs w:val="28"/>
        </w:rPr>
        <w:t>стематиче</w:t>
      </w:r>
      <w:r w:rsidR="007038C6" w:rsidRPr="00FE2E90">
        <w:rPr>
          <w:rFonts w:ascii="Times New Roman" w:hAnsi="Times New Roman" w:cs="Times New Roman"/>
          <w:i/>
          <w:sz w:val="28"/>
          <w:szCs w:val="28"/>
        </w:rPr>
        <w:t xml:space="preserve">ски и эффективно </w:t>
      </w:r>
      <w:r w:rsidRPr="00FE2E90">
        <w:rPr>
          <w:rFonts w:ascii="Times New Roman" w:hAnsi="Times New Roman" w:cs="Times New Roman"/>
          <w:i/>
          <w:sz w:val="28"/>
          <w:szCs w:val="28"/>
        </w:rPr>
        <w:t xml:space="preserve">решать </w:t>
      </w:r>
      <w:r w:rsidR="005C3E17" w:rsidRPr="00FE2E90">
        <w:rPr>
          <w:rFonts w:ascii="Times New Roman" w:hAnsi="Times New Roman" w:cs="Times New Roman"/>
          <w:i/>
          <w:sz w:val="28"/>
          <w:szCs w:val="28"/>
        </w:rPr>
        <w:t xml:space="preserve">профессиональные </w:t>
      </w:r>
      <w:r w:rsidRPr="00FE2E90"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</w:p>
    <w:p w:rsidR="00507438" w:rsidRPr="00763924" w:rsidRDefault="00AF2E99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2016-2017 учебном году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Герценовский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 работал в ситуации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новления образовательных стандартов и введения профессиональных стандартов, что обусловило необходимость поиска их взаимосвязи в программах подготовки будущих выпускников. 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лицензией на осуществление </w:t>
      </w:r>
      <w:r w:rsidRPr="009478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</w:t>
      </w:r>
      <w:r w:rsidRPr="009478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9478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тельной деятельности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профессионального образования в 2016/17 уче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ном году в университете осуществлялась подготовка по ФГОС ВПО и ФГОС ВО (3+) в рамках 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укрупненных групп направлений (специальностей) 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УГН(С) и 324 </w:t>
      </w:r>
      <w:r w:rsidR="000532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профессиональных образовательных программ</w:t>
      </w:r>
      <w:r w:rsidR="000532B1">
        <w:rPr>
          <w:rFonts w:ascii="Times New Roman" w:hAnsi="Times New Roman" w:cs="Times New Roman"/>
          <w:sz w:val="28"/>
          <w:szCs w:val="28"/>
          <w:lang w:eastAsia="ru-RU"/>
        </w:rPr>
        <w:t xml:space="preserve"> (ОПОП)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, из которых: </w:t>
      </w:r>
      <w:r w:rsidRPr="00AF2E99">
        <w:rPr>
          <w:rFonts w:ascii="Times New Roman" w:hAnsi="Times New Roman" w:cs="Times New Roman"/>
          <w:sz w:val="28"/>
          <w:szCs w:val="28"/>
        </w:rPr>
        <w:t xml:space="preserve">программ бакалавриата – 161, программ </w:t>
      </w:r>
      <w:proofErr w:type="spellStart"/>
      <w:r w:rsidRPr="00AF2E9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F2E99">
        <w:rPr>
          <w:rFonts w:ascii="Times New Roman" w:hAnsi="Times New Roman" w:cs="Times New Roman"/>
          <w:sz w:val="28"/>
          <w:szCs w:val="28"/>
        </w:rPr>
        <w:t xml:space="preserve"> – 4, программ магистратуры – 159.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Приоритетными программами подготовки для университета остаются пед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>гоги</w:t>
      </w:r>
      <w:r w:rsidR="00763924">
        <w:rPr>
          <w:rFonts w:ascii="Times New Roman" w:hAnsi="Times New Roman" w:cs="Times New Roman"/>
          <w:sz w:val="28"/>
          <w:szCs w:val="28"/>
          <w:lang w:eastAsia="ru-RU"/>
        </w:rPr>
        <w:t>ческие направления. РГПУ им. А.</w:t>
      </w:r>
      <w:r w:rsidRPr="00AF2E99">
        <w:rPr>
          <w:rFonts w:ascii="Times New Roman" w:hAnsi="Times New Roman" w:cs="Times New Roman"/>
          <w:sz w:val="28"/>
          <w:szCs w:val="28"/>
          <w:lang w:eastAsia="ru-RU"/>
        </w:rPr>
        <w:t xml:space="preserve">И. Герцена был и остается </w:t>
      </w:r>
      <w:r w:rsidRPr="00D65A6F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инновационным центром подготовки </w:t>
      </w:r>
      <w:r w:rsidRPr="00763924">
        <w:rPr>
          <w:rFonts w:ascii="Times New Roman" w:hAnsi="Times New Roman" w:cs="Times New Roman"/>
          <w:sz w:val="28"/>
          <w:szCs w:val="28"/>
          <w:lang w:eastAsia="ru-RU"/>
        </w:rPr>
        <w:t>высококвалифицированных педагогических кадров РФ.</w:t>
      </w:r>
    </w:p>
    <w:p w:rsidR="007038C6" w:rsidRPr="00282F0F" w:rsidRDefault="00763924" w:rsidP="0028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24">
        <w:rPr>
          <w:rFonts w:ascii="Times New Roman" w:hAnsi="Times New Roman" w:cs="Times New Roman"/>
          <w:sz w:val="28"/>
          <w:szCs w:val="28"/>
        </w:rPr>
        <w:t>Наряду с педагогическими направлениями подготовки РГПУ им.</w:t>
      </w:r>
      <w:r w:rsidR="004B7F27">
        <w:rPr>
          <w:rFonts w:ascii="Times New Roman" w:hAnsi="Times New Roman" w:cs="Times New Roman"/>
          <w:sz w:val="28"/>
          <w:szCs w:val="28"/>
        </w:rPr>
        <w:t xml:space="preserve"> </w:t>
      </w:r>
      <w:r w:rsidRPr="00763924">
        <w:rPr>
          <w:rFonts w:ascii="Times New Roman" w:hAnsi="Times New Roman" w:cs="Times New Roman"/>
          <w:sz w:val="28"/>
          <w:szCs w:val="28"/>
        </w:rPr>
        <w:t>А.И.</w:t>
      </w:r>
      <w:r w:rsidR="004B7F27">
        <w:rPr>
          <w:rFonts w:ascii="Times New Roman" w:hAnsi="Times New Roman" w:cs="Times New Roman"/>
          <w:sz w:val="28"/>
          <w:szCs w:val="28"/>
        </w:rPr>
        <w:t xml:space="preserve"> </w:t>
      </w:r>
      <w:r w:rsidRPr="00763924">
        <w:rPr>
          <w:rFonts w:ascii="Times New Roman" w:hAnsi="Times New Roman" w:cs="Times New Roman"/>
          <w:sz w:val="28"/>
          <w:szCs w:val="28"/>
        </w:rPr>
        <w:t>Герц</w:t>
      </w:r>
      <w:r w:rsidRPr="00763924">
        <w:rPr>
          <w:rFonts w:ascii="Times New Roman" w:hAnsi="Times New Roman" w:cs="Times New Roman"/>
          <w:sz w:val="28"/>
          <w:szCs w:val="28"/>
        </w:rPr>
        <w:t>е</w:t>
      </w:r>
      <w:r w:rsidRPr="00763924">
        <w:rPr>
          <w:rFonts w:ascii="Times New Roman" w:hAnsi="Times New Roman" w:cs="Times New Roman"/>
          <w:sz w:val="28"/>
          <w:szCs w:val="28"/>
        </w:rPr>
        <w:t>на считает актуальным развитие так называ</w:t>
      </w:r>
      <w:r w:rsidR="007038C6">
        <w:rPr>
          <w:rFonts w:ascii="Times New Roman" w:hAnsi="Times New Roman" w:cs="Times New Roman"/>
          <w:sz w:val="28"/>
          <w:szCs w:val="28"/>
        </w:rPr>
        <w:t>емых «непрофильных» направлений</w:t>
      </w:r>
      <w:r w:rsidR="00E73C21" w:rsidRPr="00E73C2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038C6">
        <w:rPr>
          <w:rFonts w:ascii="Times New Roman" w:hAnsi="Times New Roman" w:cs="Times New Roman"/>
          <w:sz w:val="28"/>
          <w:szCs w:val="28"/>
        </w:rPr>
        <w:t xml:space="preserve"> адаптированных к сфере образования.</w:t>
      </w:r>
      <w:r w:rsidRPr="00763924">
        <w:rPr>
          <w:rFonts w:ascii="Times New Roman" w:hAnsi="Times New Roman" w:cs="Times New Roman"/>
          <w:sz w:val="28"/>
          <w:szCs w:val="28"/>
        </w:rPr>
        <w:t xml:space="preserve"> </w:t>
      </w:r>
      <w:r w:rsidR="00282F0F">
        <w:rPr>
          <w:rFonts w:ascii="Times New Roman" w:hAnsi="Times New Roman" w:cs="Times New Roman"/>
          <w:sz w:val="28"/>
          <w:szCs w:val="28"/>
        </w:rPr>
        <w:t>Вместе с тем университет осознает, что</w:t>
      </w:r>
      <w:r w:rsidR="00282F0F" w:rsidRPr="00B5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0F" w:rsidRPr="00282F0F">
        <w:rPr>
          <w:rFonts w:ascii="Times New Roman" w:hAnsi="Times New Roman" w:cs="Times New Roman"/>
          <w:sz w:val="28"/>
          <w:szCs w:val="28"/>
        </w:rPr>
        <w:t>главным сегодня становится не количество предлагаемых программ, а их качество – реальная востребованность программ на рынке образования, их соответствие требованиям работодателя, запросам обучающихся, уровень их ка</w:t>
      </w:r>
      <w:r w:rsidR="00E73C21">
        <w:rPr>
          <w:rFonts w:ascii="Times New Roman" w:hAnsi="Times New Roman" w:cs="Times New Roman"/>
          <w:sz w:val="28"/>
          <w:szCs w:val="28"/>
        </w:rPr>
        <w:t xml:space="preserve">дрового, научно-методического, </w:t>
      </w:r>
      <w:r w:rsidR="00282F0F" w:rsidRPr="00282F0F">
        <w:rPr>
          <w:rFonts w:ascii="Times New Roman" w:hAnsi="Times New Roman" w:cs="Times New Roman"/>
          <w:sz w:val="28"/>
          <w:szCs w:val="28"/>
        </w:rPr>
        <w:t>инфраструктурного обеспечения.</w:t>
      </w:r>
      <w:r w:rsidR="00282F0F">
        <w:rPr>
          <w:rFonts w:ascii="Times New Roman" w:hAnsi="Times New Roman" w:cs="Times New Roman"/>
          <w:sz w:val="28"/>
          <w:szCs w:val="28"/>
        </w:rPr>
        <w:t xml:space="preserve"> </w:t>
      </w:r>
      <w:r w:rsidR="00282F0F" w:rsidRPr="00282F0F">
        <w:rPr>
          <w:rFonts w:ascii="Times New Roman" w:hAnsi="Times New Roman" w:cs="Times New Roman"/>
          <w:sz w:val="28"/>
          <w:szCs w:val="28"/>
        </w:rPr>
        <w:t>Разработке новых программ  предшествовала тщательная ревизия уже имеющихся.</w:t>
      </w:r>
      <w:r w:rsidR="00282F0F" w:rsidRPr="00282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F0F">
        <w:rPr>
          <w:rFonts w:ascii="Times New Roman" w:hAnsi="Times New Roman" w:cs="Times New Roman"/>
          <w:sz w:val="28"/>
          <w:szCs w:val="28"/>
          <w:lang w:eastAsia="ru-RU"/>
        </w:rPr>
        <w:t>В итоге, н</w:t>
      </w:r>
      <w:r w:rsidR="00282F0F" w:rsidRPr="00763924">
        <w:rPr>
          <w:rFonts w:ascii="Times New Roman" w:hAnsi="Times New Roman" w:cs="Times New Roman"/>
          <w:sz w:val="28"/>
          <w:szCs w:val="28"/>
          <w:lang w:eastAsia="ru-RU"/>
        </w:rPr>
        <w:t>а прием 2017 года президиумом ученого совета университета было утверждено 255 ОПОП, из них программ бакалавриата – 141, в том числе по направлению «Педагогическое обр</w:t>
      </w:r>
      <w:r w:rsidR="00282F0F" w:rsidRPr="0076392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2F0F" w:rsidRPr="00763924">
        <w:rPr>
          <w:rFonts w:ascii="Times New Roman" w:hAnsi="Times New Roman" w:cs="Times New Roman"/>
          <w:sz w:val="28"/>
          <w:szCs w:val="28"/>
          <w:lang w:eastAsia="ru-RU"/>
        </w:rPr>
        <w:t>зование» – 68, программ магистратуры – 111, в том числе по направлению</w:t>
      </w:r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F0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>гогическое образование</w:t>
      </w:r>
      <w:r w:rsidR="00282F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 xml:space="preserve"> – 63, программ </w:t>
      </w:r>
      <w:proofErr w:type="spellStart"/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282F0F" w:rsidRPr="000532B1">
        <w:rPr>
          <w:rFonts w:ascii="Times New Roman" w:hAnsi="Times New Roman" w:cs="Times New Roman"/>
          <w:sz w:val="28"/>
          <w:szCs w:val="28"/>
          <w:lang w:eastAsia="ru-RU"/>
        </w:rPr>
        <w:t xml:space="preserve"> – 3.</w:t>
      </w:r>
      <w:r w:rsidR="00282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F27" w:rsidRPr="00282F0F" w:rsidRDefault="00282F0F" w:rsidP="00282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F27" w:rsidRPr="007A090E">
        <w:rPr>
          <w:rFonts w:ascii="Times New Roman" w:hAnsi="Times New Roman" w:cs="Times New Roman"/>
          <w:sz w:val="28"/>
          <w:szCs w:val="28"/>
        </w:rPr>
        <w:t>Университет</w:t>
      </w:r>
      <w:r w:rsidR="004B7F27">
        <w:rPr>
          <w:rFonts w:ascii="Times New Roman" w:hAnsi="Times New Roman" w:cs="Times New Roman"/>
          <w:sz w:val="28"/>
          <w:szCs w:val="28"/>
        </w:rPr>
        <w:t xml:space="preserve"> </w:t>
      </w:r>
      <w:r w:rsidR="004B7F27" w:rsidRPr="007A090E">
        <w:rPr>
          <w:rFonts w:ascii="Times New Roman" w:hAnsi="Times New Roman" w:cs="Times New Roman"/>
          <w:sz w:val="28"/>
          <w:szCs w:val="28"/>
        </w:rPr>
        <w:t>на протяжении нескольких лет стабильно входит в группу лид</w:t>
      </w:r>
      <w:r w:rsidR="004B7F27" w:rsidRPr="007A090E">
        <w:rPr>
          <w:rFonts w:ascii="Times New Roman" w:hAnsi="Times New Roman" w:cs="Times New Roman"/>
          <w:sz w:val="28"/>
          <w:szCs w:val="28"/>
        </w:rPr>
        <w:t>е</w:t>
      </w:r>
      <w:r w:rsidR="004B7F27" w:rsidRPr="007A090E">
        <w:rPr>
          <w:rFonts w:ascii="Times New Roman" w:hAnsi="Times New Roman" w:cs="Times New Roman"/>
          <w:sz w:val="28"/>
          <w:szCs w:val="28"/>
        </w:rPr>
        <w:t xml:space="preserve">ров среди вузов </w:t>
      </w:r>
      <w:r w:rsidR="004B7F27" w:rsidRPr="004B7F27">
        <w:rPr>
          <w:rFonts w:ascii="Times New Roman" w:hAnsi="Times New Roman" w:cs="Times New Roman"/>
          <w:b/>
          <w:i/>
          <w:sz w:val="28"/>
          <w:szCs w:val="28"/>
        </w:rPr>
        <w:t>по количеству мест приема граждан для о</w:t>
      </w:r>
      <w:r w:rsidR="007038C6">
        <w:rPr>
          <w:rFonts w:ascii="Times New Roman" w:hAnsi="Times New Roman" w:cs="Times New Roman"/>
          <w:b/>
          <w:i/>
          <w:sz w:val="28"/>
          <w:szCs w:val="28"/>
        </w:rPr>
        <w:t>бучения</w:t>
      </w:r>
      <w:r w:rsidR="004B7F27" w:rsidRPr="007A090E">
        <w:rPr>
          <w:rFonts w:ascii="Times New Roman" w:hAnsi="Times New Roman" w:cs="Times New Roman"/>
          <w:sz w:val="28"/>
          <w:szCs w:val="28"/>
        </w:rPr>
        <w:t>.</w:t>
      </w:r>
      <w:r w:rsidR="004B7F27">
        <w:rPr>
          <w:rFonts w:ascii="Times New Roman" w:hAnsi="Times New Roman" w:cs="Times New Roman"/>
          <w:sz w:val="28"/>
          <w:szCs w:val="28"/>
        </w:rPr>
        <w:t xml:space="preserve"> 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Важно о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 xml:space="preserve">метить, положительную динамику </w:t>
      </w:r>
      <w:r w:rsidR="004B7F27" w:rsidRPr="009478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контрольных цифр приема</w:t>
      </w:r>
      <w:r w:rsidR="004B7F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КЦП</w:t>
      </w:r>
      <w:r w:rsidR="004B7F2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 xml:space="preserve"> буд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FB7D97" w:rsidRPr="00A632F3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7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онтрольные цифры приема в университет в 2018 году за счет средст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>в федерального бюджета увеличили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сь на 200 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>мест (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 – 2226</w:t>
      </w:r>
      <w:r w:rsidR="00FB7D97">
        <w:rPr>
          <w:rFonts w:ascii="Times New Roman" w:hAnsi="Times New Roman" w:cs="Times New Roman"/>
          <w:sz w:val="28"/>
          <w:szCs w:val="28"/>
          <w:lang w:eastAsia="ru-RU"/>
        </w:rPr>
        <w:t>).  О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 80% 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бюджетных мест приема приходятся на укрупненную группу направлений подготовки 44.00.00</w:t>
      </w:r>
      <w:r w:rsidR="00E73C21" w:rsidRPr="00E73C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="004B7F27" w:rsidRPr="00E73C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7F27" w:rsidRPr="00A632F3">
        <w:rPr>
          <w:rFonts w:ascii="Times New Roman" w:hAnsi="Times New Roman" w:cs="Times New Roman"/>
          <w:sz w:val="28"/>
          <w:szCs w:val="28"/>
          <w:lang w:eastAsia="ru-RU"/>
        </w:rPr>
        <w:t>Образование и педагогические науки.</w:t>
      </w:r>
    </w:p>
    <w:p w:rsidR="000532B1" w:rsidRDefault="00D65A6F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A6F">
        <w:rPr>
          <w:rFonts w:ascii="Times New Roman" w:hAnsi="Times New Roman" w:cs="Times New Roman"/>
          <w:sz w:val="28"/>
          <w:szCs w:val="28"/>
        </w:rPr>
        <w:t>Текущий год был ознаменован разработкой новых подходов к проектиров</w:t>
      </w:r>
      <w:r w:rsidRPr="00D65A6F">
        <w:rPr>
          <w:rFonts w:ascii="Times New Roman" w:hAnsi="Times New Roman" w:cs="Times New Roman"/>
          <w:sz w:val="28"/>
          <w:szCs w:val="28"/>
        </w:rPr>
        <w:t>а</w:t>
      </w:r>
      <w:r w:rsidRPr="00D65A6F">
        <w:rPr>
          <w:rFonts w:ascii="Times New Roman" w:hAnsi="Times New Roman" w:cs="Times New Roman"/>
          <w:sz w:val="28"/>
          <w:szCs w:val="28"/>
        </w:rPr>
        <w:t xml:space="preserve">нию </w:t>
      </w:r>
      <w:r w:rsidRPr="00947800">
        <w:rPr>
          <w:rFonts w:ascii="Times New Roman" w:hAnsi="Times New Roman" w:cs="Times New Roman"/>
          <w:b/>
          <w:i/>
          <w:sz w:val="28"/>
          <w:szCs w:val="28"/>
        </w:rPr>
        <w:t>модульных образовательных программ</w:t>
      </w:r>
      <w:r w:rsidRPr="00D65A6F">
        <w:rPr>
          <w:rFonts w:ascii="Times New Roman" w:hAnsi="Times New Roman" w:cs="Times New Roman"/>
          <w:sz w:val="28"/>
          <w:szCs w:val="28"/>
        </w:rPr>
        <w:t xml:space="preserve"> на основе междисциплинарных св</w:t>
      </w:r>
      <w:r w:rsidRPr="00D65A6F">
        <w:rPr>
          <w:rFonts w:ascii="Times New Roman" w:hAnsi="Times New Roman" w:cs="Times New Roman"/>
          <w:sz w:val="28"/>
          <w:szCs w:val="28"/>
        </w:rPr>
        <w:t>я</w:t>
      </w:r>
      <w:r w:rsidRPr="00D65A6F">
        <w:rPr>
          <w:rFonts w:ascii="Times New Roman" w:hAnsi="Times New Roman" w:cs="Times New Roman"/>
          <w:sz w:val="28"/>
          <w:szCs w:val="28"/>
        </w:rPr>
        <w:t xml:space="preserve">зей. Формирование междисциплинарных рабочих групп и широкое обсуждение на </w:t>
      </w:r>
      <w:r w:rsidR="00FB7D97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D65A6F">
        <w:rPr>
          <w:rFonts w:ascii="Times New Roman" w:hAnsi="Times New Roman" w:cs="Times New Roman"/>
          <w:sz w:val="28"/>
          <w:szCs w:val="28"/>
        </w:rPr>
        <w:t>образовательных структурных подразделени</w:t>
      </w:r>
      <w:r w:rsidR="00FE2E90">
        <w:rPr>
          <w:rFonts w:ascii="Times New Roman" w:hAnsi="Times New Roman" w:cs="Times New Roman"/>
          <w:sz w:val="28"/>
          <w:szCs w:val="28"/>
        </w:rPr>
        <w:t>й</w:t>
      </w:r>
      <w:r w:rsidRPr="00D65A6F">
        <w:rPr>
          <w:rFonts w:ascii="Times New Roman" w:hAnsi="Times New Roman" w:cs="Times New Roman"/>
          <w:sz w:val="28"/>
          <w:szCs w:val="28"/>
        </w:rPr>
        <w:t xml:space="preserve"> позволили представить в ФУМО примерные образовательные программы, разработанные в соответствии с проектом ФГОС ВО 3++, вступающего в силу с 01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A6F">
        <w:rPr>
          <w:rFonts w:ascii="Times New Roman" w:hAnsi="Times New Roman" w:cs="Times New Roman"/>
          <w:sz w:val="28"/>
          <w:szCs w:val="28"/>
        </w:rPr>
        <w:t>по трем направлениям подготовки: 44.03.01 – Педагогическое образование</w:t>
      </w:r>
      <w:r w:rsidR="000532B1">
        <w:rPr>
          <w:rFonts w:ascii="Times New Roman" w:hAnsi="Times New Roman" w:cs="Times New Roman"/>
          <w:sz w:val="28"/>
          <w:szCs w:val="28"/>
        </w:rPr>
        <w:t>, профиль «Би</w:t>
      </w:r>
      <w:r w:rsidR="000532B1">
        <w:rPr>
          <w:rFonts w:ascii="Times New Roman" w:hAnsi="Times New Roman" w:cs="Times New Roman"/>
          <w:sz w:val="28"/>
          <w:szCs w:val="28"/>
        </w:rPr>
        <w:t>о</w:t>
      </w:r>
      <w:r w:rsidR="000532B1">
        <w:rPr>
          <w:rFonts w:ascii="Times New Roman" w:hAnsi="Times New Roman" w:cs="Times New Roman"/>
          <w:sz w:val="28"/>
          <w:szCs w:val="28"/>
        </w:rPr>
        <w:t>логическое образование»</w:t>
      </w:r>
      <w:r w:rsidRPr="00D65A6F">
        <w:rPr>
          <w:rFonts w:ascii="Times New Roman" w:hAnsi="Times New Roman" w:cs="Times New Roman"/>
          <w:sz w:val="28"/>
          <w:szCs w:val="28"/>
        </w:rPr>
        <w:t>, 44.03.02 – Психолого-педагогическое образование</w:t>
      </w:r>
      <w:r w:rsidR="000532B1">
        <w:rPr>
          <w:rFonts w:ascii="Times New Roman" w:hAnsi="Times New Roman" w:cs="Times New Roman"/>
          <w:sz w:val="28"/>
          <w:szCs w:val="28"/>
        </w:rPr>
        <w:t>, пр</w:t>
      </w:r>
      <w:r w:rsidR="000532B1">
        <w:rPr>
          <w:rFonts w:ascii="Times New Roman" w:hAnsi="Times New Roman" w:cs="Times New Roman"/>
          <w:sz w:val="28"/>
          <w:szCs w:val="28"/>
        </w:rPr>
        <w:t>о</w:t>
      </w:r>
      <w:r w:rsidR="000532B1">
        <w:rPr>
          <w:rFonts w:ascii="Times New Roman" w:hAnsi="Times New Roman" w:cs="Times New Roman"/>
          <w:sz w:val="28"/>
          <w:szCs w:val="28"/>
        </w:rPr>
        <w:t>филь «Дошкольное образование»</w:t>
      </w:r>
      <w:r w:rsidRPr="00D65A6F">
        <w:rPr>
          <w:rFonts w:ascii="Times New Roman" w:hAnsi="Times New Roman" w:cs="Times New Roman"/>
          <w:sz w:val="28"/>
          <w:szCs w:val="28"/>
        </w:rPr>
        <w:t>, 44.03.03 – Специальное (дефектологическое)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438" w:rsidRDefault="000532B1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B1">
        <w:rPr>
          <w:rFonts w:ascii="Times New Roman" w:hAnsi="Times New Roman" w:cs="Times New Roman"/>
          <w:sz w:val="28"/>
          <w:szCs w:val="28"/>
        </w:rPr>
        <w:t>В 2017 году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2B1">
        <w:rPr>
          <w:rFonts w:ascii="Times New Roman" w:hAnsi="Times New Roman" w:cs="Times New Roman"/>
          <w:sz w:val="28"/>
          <w:szCs w:val="28"/>
        </w:rPr>
        <w:t xml:space="preserve"> 13 новых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532B1">
        <w:rPr>
          <w:rFonts w:ascii="Times New Roman" w:hAnsi="Times New Roman" w:cs="Times New Roman"/>
          <w:sz w:val="28"/>
          <w:szCs w:val="28"/>
        </w:rPr>
        <w:t xml:space="preserve">программ магистратуры, среди них: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B1">
        <w:rPr>
          <w:rFonts w:ascii="Times New Roman" w:hAnsi="Times New Roman" w:cs="Times New Roman"/>
          <w:sz w:val="28"/>
          <w:szCs w:val="28"/>
        </w:rPr>
        <w:t>Природопользование и территориальная организация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B1">
        <w:rPr>
          <w:rFonts w:ascii="Times New Roman" w:hAnsi="Times New Roman" w:cs="Times New Roman"/>
          <w:sz w:val="28"/>
          <w:szCs w:val="28"/>
        </w:rPr>
        <w:t>Менеджмент фитнесса в физкультурном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B1">
        <w:rPr>
          <w:rFonts w:ascii="Times New Roman" w:hAnsi="Times New Roman" w:cs="Times New Roman"/>
          <w:sz w:val="28"/>
          <w:szCs w:val="28"/>
        </w:rPr>
        <w:t xml:space="preserve">Философская </w:t>
      </w:r>
      <w:proofErr w:type="spellStart"/>
      <w:r w:rsidRPr="000532B1">
        <w:rPr>
          <w:rFonts w:ascii="Times New Roman" w:hAnsi="Times New Roman" w:cs="Times New Roman"/>
          <w:sz w:val="28"/>
          <w:szCs w:val="28"/>
        </w:rPr>
        <w:t>урбан</w:t>
      </w:r>
      <w:r w:rsidRPr="000532B1">
        <w:rPr>
          <w:rFonts w:ascii="Times New Roman" w:hAnsi="Times New Roman" w:cs="Times New Roman"/>
          <w:sz w:val="28"/>
          <w:szCs w:val="28"/>
        </w:rPr>
        <w:t>и</w:t>
      </w:r>
      <w:r w:rsidRPr="000532B1"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r w:rsidRPr="000532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32B1">
        <w:rPr>
          <w:rFonts w:ascii="Times New Roman" w:hAnsi="Times New Roman" w:cs="Times New Roman"/>
          <w:sz w:val="28"/>
          <w:szCs w:val="28"/>
        </w:rPr>
        <w:t>петербурговедение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3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B1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0532B1">
        <w:rPr>
          <w:rFonts w:ascii="Times New Roman" w:hAnsi="Times New Roman" w:cs="Times New Roman"/>
          <w:sz w:val="28"/>
          <w:szCs w:val="28"/>
        </w:rPr>
        <w:t>редпринимательство и дизайн в технологическом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2B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532B1" w:rsidRDefault="000532B1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B1">
        <w:rPr>
          <w:rFonts w:ascii="Times New Roman" w:hAnsi="Times New Roman" w:cs="Times New Roman"/>
          <w:sz w:val="28"/>
          <w:szCs w:val="28"/>
        </w:rPr>
        <w:t>Продолжена работа по совершенствованию организации изучения студент</w:t>
      </w:r>
      <w:r w:rsidRPr="000532B1">
        <w:rPr>
          <w:rFonts w:ascii="Times New Roman" w:hAnsi="Times New Roman" w:cs="Times New Roman"/>
          <w:sz w:val="28"/>
          <w:szCs w:val="28"/>
        </w:rPr>
        <w:t>а</w:t>
      </w:r>
      <w:r w:rsidR="00CD6D5E">
        <w:rPr>
          <w:rFonts w:ascii="Times New Roman" w:hAnsi="Times New Roman" w:cs="Times New Roman"/>
          <w:sz w:val="28"/>
          <w:szCs w:val="28"/>
        </w:rPr>
        <w:t>ми</w:t>
      </w:r>
      <w:r w:rsidRPr="000532B1">
        <w:rPr>
          <w:rFonts w:ascii="Times New Roman" w:hAnsi="Times New Roman" w:cs="Times New Roman"/>
          <w:sz w:val="28"/>
          <w:szCs w:val="28"/>
        </w:rPr>
        <w:t xml:space="preserve">, обучающихся по направлению «44.03.01 – Педагогическое образование» </w:t>
      </w:r>
      <w:r w:rsidRPr="00AF2B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F2B2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F2B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щеуниверситетских курсов по </w:t>
      </w:r>
      <w:r w:rsidRPr="005941A9">
        <w:rPr>
          <w:rFonts w:ascii="Times New Roman" w:hAnsi="Times New Roman" w:cs="Times New Roman"/>
          <w:b/>
          <w:i/>
          <w:sz w:val="28"/>
          <w:szCs w:val="28"/>
        </w:rPr>
        <w:t>выбору</w:t>
      </w:r>
      <w:r w:rsidRPr="005941A9">
        <w:rPr>
          <w:rFonts w:ascii="Times New Roman" w:hAnsi="Times New Roman" w:cs="Times New Roman"/>
          <w:sz w:val="28"/>
          <w:szCs w:val="28"/>
        </w:rPr>
        <w:t>.</w:t>
      </w:r>
      <w:r w:rsidRPr="000532B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Pr="000532B1">
        <w:rPr>
          <w:rFonts w:ascii="Times New Roman" w:hAnsi="Times New Roman" w:cs="Times New Roman"/>
          <w:sz w:val="28"/>
          <w:szCs w:val="28"/>
        </w:rPr>
        <w:t xml:space="preserve"> учебном году студентам б</w:t>
      </w:r>
      <w:r w:rsidRPr="000532B1">
        <w:rPr>
          <w:rFonts w:ascii="Times New Roman" w:hAnsi="Times New Roman" w:cs="Times New Roman"/>
          <w:sz w:val="28"/>
          <w:szCs w:val="28"/>
        </w:rPr>
        <w:t>ы</w:t>
      </w:r>
      <w:r w:rsidRPr="000532B1">
        <w:rPr>
          <w:rFonts w:ascii="Times New Roman" w:hAnsi="Times New Roman" w:cs="Times New Roman"/>
          <w:sz w:val="28"/>
          <w:szCs w:val="28"/>
        </w:rPr>
        <w:t>л</w:t>
      </w:r>
      <w:r w:rsidR="00FE2E90">
        <w:rPr>
          <w:rFonts w:ascii="Times New Roman" w:hAnsi="Times New Roman" w:cs="Times New Roman"/>
          <w:sz w:val="28"/>
          <w:szCs w:val="28"/>
        </w:rPr>
        <w:t>о</w:t>
      </w:r>
      <w:r w:rsidRPr="000532B1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E2E90">
        <w:rPr>
          <w:rFonts w:ascii="Times New Roman" w:hAnsi="Times New Roman" w:cs="Times New Roman"/>
          <w:sz w:val="28"/>
          <w:szCs w:val="28"/>
        </w:rPr>
        <w:t>о</w:t>
      </w:r>
      <w:r w:rsidRPr="000532B1">
        <w:rPr>
          <w:rFonts w:ascii="Times New Roman" w:hAnsi="Times New Roman" w:cs="Times New Roman"/>
          <w:sz w:val="28"/>
          <w:szCs w:val="28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</w:rPr>
        <w:t>77 общеуниверситетских курсов</w:t>
      </w:r>
      <w:r w:rsidRPr="00FE2E90">
        <w:rPr>
          <w:rFonts w:ascii="Times New Roman" w:hAnsi="Times New Roman" w:cs="Times New Roman"/>
          <w:sz w:val="28"/>
          <w:szCs w:val="28"/>
        </w:rPr>
        <w:t>,</w:t>
      </w:r>
      <w:r w:rsidRPr="000532B1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DA0C90">
        <w:rPr>
          <w:rFonts w:ascii="Times New Roman" w:hAnsi="Times New Roman" w:cs="Times New Roman"/>
          <w:sz w:val="28"/>
          <w:szCs w:val="28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</w:rPr>
        <w:t>ими</w:t>
      </w:r>
      <w:r w:rsidRPr="000532B1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E2E90">
        <w:rPr>
          <w:rFonts w:ascii="Times New Roman" w:hAnsi="Times New Roman" w:cs="Times New Roman"/>
          <w:sz w:val="28"/>
          <w:szCs w:val="28"/>
        </w:rPr>
        <w:t>выбрано</w:t>
      </w:r>
      <w:r w:rsidRPr="000532B1">
        <w:rPr>
          <w:rFonts w:ascii="Times New Roman" w:hAnsi="Times New Roman" w:cs="Times New Roman"/>
          <w:sz w:val="28"/>
          <w:szCs w:val="28"/>
        </w:rPr>
        <w:t xml:space="preserve"> 52 курса</w:t>
      </w:r>
      <w:r w:rsidR="00FE2E90">
        <w:rPr>
          <w:rFonts w:ascii="Times New Roman" w:hAnsi="Times New Roman" w:cs="Times New Roman"/>
          <w:sz w:val="28"/>
          <w:szCs w:val="28"/>
        </w:rPr>
        <w:t xml:space="preserve">, </w:t>
      </w:r>
      <w:r w:rsidR="00282F0F">
        <w:rPr>
          <w:rFonts w:ascii="Times New Roman" w:hAnsi="Times New Roman" w:cs="Times New Roman"/>
          <w:sz w:val="28"/>
          <w:szCs w:val="28"/>
        </w:rPr>
        <w:t>в том числе, формирующих компетенции профессионализма, ответственн</w:t>
      </w:r>
      <w:r w:rsidR="00282F0F">
        <w:rPr>
          <w:rFonts w:ascii="Times New Roman" w:hAnsi="Times New Roman" w:cs="Times New Roman"/>
          <w:sz w:val="28"/>
          <w:szCs w:val="28"/>
        </w:rPr>
        <w:t>о</w:t>
      </w:r>
      <w:r w:rsidR="00282F0F">
        <w:rPr>
          <w:rFonts w:ascii="Times New Roman" w:hAnsi="Times New Roman" w:cs="Times New Roman"/>
          <w:sz w:val="28"/>
          <w:szCs w:val="28"/>
        </w:rPr>
        <w:t>сти и нравственнос</w:t>
      </w:r>
      <w:r w:rsidR="00AD0E51">
        <w:rPr>
          <w:rFonts w:ascii="Times New Roman" w:hAnsi="Times New Roman" w:cs="Times New Roman"/>
          <w:sz w:val="28"/>
          <w:szCs w:val="28"/>
        </w:rPr>
        <w:t>ти. В 2017-</w:t>
      </w:r>
      <w:r w:rsidR="00FB7D97">
        <w:rPr>
          <w:rFonts w:ascii="Times New Roman" w:hAnsi="Times New Roman" w:cs="Times New Roman"/>
          <w:sz w:val="28"/>
          <w:szCs w:val="28"/>
        </w:rPr>
        <w:t>2018</w:t>
      </w:r>
      <w:r w:rsidR="00AD0E51">
        <w:rPr>
          <w:rFonts w:ascii="Times New Roman" w:hAnsi="Times New Roman" w:cs="Times New Roman"/>
          <w:sz w:val="28"/>
          <w:szCs w:val="28"/>
        </w:rPr>
        <w:t xml:space="preserve"> </w:t>
      </w:r>
      <w:r w:rsidR="00AD0E51" w:rsidRPr="00FE2E90">
        <w:rPr>
          <w:rFonts w:ascii="Times New Roman" w:hAnsi="Times New Roman" w:cs="Times New Roman"/>
          <w:sz w:val="28"/>
          <w:szCs w:val="28"/>
        </w:rPr>
        <w:t>учебном году</w:t>
      </w:r>
      <w:r w:rsidR="00FB7D97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FB7D97">
        <w:rPr>
          <w:rFonts w:ascii="Times New Roman" w:hAnsi="Times New Roman" w:cs="Times New Roman"/>
          <w:sz w:val="28"/>
          <w:szCs w:val="28"/>
        </w:rPr>
        <w:t>эта практика будет продолжена.</w:t>
      </w:r>
    </w:p>
    <w:p w:rsidR="00B176D9" w:rsidRPr="00B176D9" w:rsidRDefault="00CB2405" w:rsidP="00B17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E51">
        <w:rPr>
          <w:rFonts w:ascii="Times New Roman" w:hAnsi="Times New Roman" w:cs="Times New Roman"/>
          <w:sz w:val="28"/>
          <w:szCs w:val="28"/>
        </w:rPr>
        <w:t>о традиции в 2016-</w:t>
      </w:r>
      <w:r w:rsidRPr="00363F82">
        <w:rPr>
          <w:rFonts w:ascii="Times New Roman" w:hAnsi="Times New Roman" w:cs="Times New Roman"/>
          <w:sz w:val="28"/>
          <w:szCs w:val="28"/>
        </w:rPr>
        <w:t xml:space="preserve">2017 учебном году университет выступил организатором или базовой площадкой для </w:t>
      </w:r>
      <w:r w:rsidRPr="00FE2E90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 w:rsidRPr="00947800">
        <w:rPr>
          <w:rFonts w:ascii="Times New Roman" w:hAnsi="Times New Roman" w:cs="Times New Roman"/>
          <w:b/>
          <w:i/>
          <w:sz w:val="28"/>
          <w:szCs w:val="28"/>
        </w:rPr>
        <w:t>интеллектуальных и творческих соревнований школьников</w:t>
      </w:r>
      <w:r w:rsidR="00B176D9">
        <w:rPr>
          <w:rFonts w:ascii="Times New Roman" w:hAnsi="Times New Roman" w:cs="Times New Roman"/>
          <w:b/>
          <w:i/>
          <w:sz w:val="28"/>
          <w:szCs w:val="28"/>
        </w:rPr>
        <w:t xml:space="preserve"> (более 20)</w:t>
      </w:r>
      <w:r w:rsidRPr="00947800">
        <w:rPr>
          <w:rFonts w:ascii="Times New Roman" w:hAnsi="Times New Roman" w:cs="Times New Roman"/>
          <w:b/>
          <w:i/>
          <w:sz w:val="28"/>
          <w:szCs w:val="28"/>
        </w:rPr>
        <w:t xml:space="preserve"> и студентов</w:t>
      </w:r>
      <w:r w:rsidR="00B176D9">
        <w:rPr>
          <w:rFonts w:ascii="Times New Roman" w:hAnsi="Times New Roman" w:cs="Times New Roman"/>
          <w:b/>
          <w:i/>
          <w:sz w:val="28"/>
          <w:szCs w:val="28"/>
        </w:rPr>
        <w:t xml:space="preserve"> (9)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Pr="00363F82">
        <w:rPr>
          <w:rFonts w:ascii="Times New Roman" w:hAnsi="Times New Roman" w:cs="Times New Roman"/>
          <w:sz w:val="28"/>
          <w:szCs w:val="28"/>
        </w:rPr>
        <w:t>более 6000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D9" w:rsidRPr="00B176D9" w:rsidRDefault="00FD6C46" w:rsidP="00FE2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необходимо  отметить то, что </w:t>
      </w:r>
      <w:r w:rsidR="00B176D9" w:rsidRPr="00B176D9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="00B176D9" w:rsidRPr="00B176D9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="00B176D9" w:rsidRPr="00B176D9">
        <w:rPr>
          <w:rFonts w:ascii="Times New Roman" w:hAnsi="Times New Roman" w:cs="Times New Roman"/>
          <w:sz w:val="28"/>
          <w:szCs w:val="28"/>
        </w:rPr>
        <w:t xml:space="preserve"> университет победил в конкурсе среди вузов мира на право проведе</w:t>
      </w:r>
      <w:r w:rsidR="00FE2E90">
        <w:rPr>
          <w:rFonts w:ascii="Times New Roman" w:hAnsi="Times New Roman" w:cs="Times New Roman"/>
          <w:sz w:val="28"/>
          <w:szCs w:val="28"/>
        </w:rPr>
        <w:t>ния Международной (Вс</w:t>
      </w:r>
      <w:r w:rsidR="00FE2E90">
        <w:rPr>
          <w:rFonts w:ascii="Times New Roman" w:hAnsi="Times New Roman" w:cs="Times New Roman"/>
          <w:sz w:val="28"/>
          <w:szCs w:val="28"/>
        </w:rPr>
        <w:t>е</w:t>
      </w:r>
      <w:r w:rsidR="00FE2E90">
        <w:rPr>
          <w:rFonts w:ascii="Times New Roman" w:hAnsi="Times New Roman" w:cs="Times New Roman"/>
          <w:sz w:val="28"/>
          <w:szCs w:val="28"/>
        </w:rPr>
        <w:t xml:space="preserve">мирной) </w:t>
      </w:r>
      <w:r w:rsidR="00B176D9" w:rsidRPr="00B176D9">
        <w:rPr>
          <w:rFonts w:ascii="Times New Roman" w:hAnsi="Times New Roman" w:cs="Times New Roman"/>
          <w:sz w:val="28"/>
          <w:szCs w:val="28"/>
        </w:rPr>
        <w:t xml:space="preserve">математической олимпиады, которая будет проходить в СПб в 2020 году. </w:t>
      </w:r>
    </w:p>
    <w:p w:rsidR="00947800" w:rsidRPr="00FE2E90" w:rsidRDefault="00CB2405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82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ившийся</w:t>
      </w:r>
      <w:r w:rsidRPr="00363F82">
        <w:rPr>
          <w:rFonts w:ascii="Times New Roman" w:hAnsi="Times New Roman" w:cs="Times New Roman"/>
          <w:sz w:val="28"/>
          <w:szCs w:val="28"/>
        </w:rPr>
        <w:t xml:space="preserve"> 2016/2017 учебный год </w:t>
      </w:r>
      <w:r w:rsidR="00CD4F0D">
        <w:rPr>
          <w:rFonts w:ascii="Times New Roman" w:hAnsi="Times New Roman" w:cs="Times New Roman"/>
          <w:sz w:val="28"/>
          <w:szCs w:val="28"/>
        </w:rPr>
        <w:t>дал старт</w:t>
      </w:r>
      <w:r w:rsidRPr="00363F8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4F0D">
        <w:rPr>
          <w:rFonts w:ascii="Times New Roman" w:hAnsi="Times New Roman" w:cs="Times New Roman"/>
          <w:sz w:val="28"/>
          <w:szCs w:val="28"/>
        </w:rPr>
        <w:t>ю</w:t>
      </w:r>
      <w:r w:rsidRPr="00363F82">
        <w:rPr>
          <w:rFonts w:ascii="Times New Roman" w:hAnsi="Times New Roman" w:cs="Times New Roman"/>
          <w:sz w:val="28"/>
          <w:szCs w:val="28"/>
        </w:rPr>
        <w:t xml:space="preserve"> нового направл</w:t>
      </w:r>
      <w:r w:rsidRPr="00363F82">
        <w:rPr>
          <w:rFonts w:ascii="Times New Roman" w:hAnsi="Times New Roman" w:cs="Times New Roman"/>
          <w:sz w:val="28"/>
          <w:szCs w:val="28"/>
        </w:rPr>
        <w:t>е</w:t>
      </w:r>
      <w:r w:rsidRPr="00363F82">
        <w:rPr>
          <w:rFonts w:ascii="Times New Roman" w:hAnsi="Times New Roman" w:cs="Times New Roman"/>
          <w:sz w:val="28"/>
          <w:szCs w:val="28"/>
        </w:rPr>
        <w:t xml:space="preserve">ния в работе с талантливой молодежью – </w:t>
      </w:r>
      <w:r w:rsidRPr="00947800">
        <w:rPr>
          <w:rFonts w:ascii="Times New Roman" w:hAnsi="Times New Roman" w:cs="Times New Roman"/>
          <w:b/>
          <w:i/>
          <w:sz w:val="28"/>
          <w:szCs w:val="28"/>
        </w:rPr>
        <w:t>партнерством с Образовательным Центром «Сириус»</w:t>
      </w:r>
      <w:r>
        <w:rPr>
          <w:rFonts w:ascii="Times New Roman" w:hAnsi="Times New Roman" w:cs="Times New Roman"/>
          <w:sz w:val="28"/>
          <w:szCs w:val="28"/>
        </w:rPr>
        <w:t xml:space="preserve">, где по итогам </w:t>
      </w:r>
      <w:r w:rsidRPr="00363F82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проходили практику </w:t>
      </w:r>
      <w:r w:rsidRPr="00363F82">
        <w:rPr>
          <w:rFonts w:ascii="Times New Roman" w:hAnsi="Times New Roman" w:cs="Times New Roman"/>
          <w:sz w:val="28"/>
          <w:szCs w:val="28"/>
        </w:rPr>
        <w:t>ст</w:t>
      </w:r>
      <w:r w:rsidRPr="00363F82">
        <w:rPr>
          <w:rFonts w:ascii="Times New Roman" w:hAnsi="Times New Roman" w:cs="Times New Roman"/>
          <w:sz w:val="28"/>
          <w:szCs w:val="28"/>
        </w:rPr>
        <w:t>у</w:t>
      </w:r>
      <w:r w:rsidRPr="00363F82">
        <w:rPr>
          <w:rFonts w:ascii="Times New Roman" w:hAnsi="Times New Roman" w:cs="Times New Roman"/>
          <w:sz w:val="28"/>
          <w:szCs w:val="28"/>
        </w:rPr>
        <w:t>денты институтов педагогики; физической культуры и спорта; музыки, театра и хореографии; народов Севера и двух факультетов – химии и физики.</w:t>
      </w:r>
      <w:r w:rsidR="00552B09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ново</w:t>
      </w:r>
      <w:r w:rsidR="00552B09">
        <w:rPr>
          <w:rFonts w:ascii="Times New Roman" w:hAnsi="Times New Roman" w:cs="Times New Roman"/>
          <w:sz w:val="28"/>
          <w:szCs w:val="28"/>
        </w:rPr>
        <w:t>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целях подготовки специалистов </w:t>
      </w:r>
      <w:r w:rsidRPr="00CB2405">
        <w:rPr>
          <w:rFonts w:ascii="Times New Roman" w:hAnsi="Times New Roman" w:cs="Times New Roman"/>
          <w:sz w:val="28"/>
          <w:szCs w:val="28"/>
        </w:rPr>
        <w:t>для работы в этом центре</w:t>
      </w:r>
      <w:r w:rsidR="00552B09">
        <w:rPr>
          <w:rFonts w:ascii="Times New Roman" w:hAnsi="Times New Roman" w:cs="Times New Roman"/>
          <w:sz w:val="28"/>
          <w:szCs w:val="28"/>
        </w:rPr>
        <w:t xml:space="preserve"> мы пр</w:t>
      </w:r>
      <w:r w:rsidR="00552B09">
        <w:rPr>
          <w:rFonts w:ascii="Times New Roman" w:hAnsi="Times New Roman" w:cs="Times New Roman"/>
          <w:sz w:val="28"/>
          <w:szCs w:val="28"/>
        </w:rPr>
        <w:t>и</w:t>
      </w:r>
      <w:r w:rsidR="00552B09">
        <w:rPr>
          <w:rFonts w:ascii="Times New Roman" w:hAnsi="Times New Roman" w:cs="Times New Roman"/>
          <w:sz w:val="28"/>
          <w:szCs w:val="28"/>
        </w:rPr>
        <w:t xml:space="preserve">ступим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52B09">
        <w:rPr>
          <w:rFonts w:ascii="Times New Roman" w:hAnsi="Times New Roman" w:cs="Times New Roman"/>
          <w:sz w:val="28"/>
          <w:szCs w:val="28"/>
        </w:rPr>
        <w:t>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405">
        <w:rPr>
          <w:rFonts w:ascii="Times New Roman" w:hAnsi="Times New Roman" w:cs="Times New Roman"/>
          <w:sz w:val="28"/>
          <w:szCs w:val="28"/>
        </w:rPr>
        <w:t>«Формирование образовательной среды развития одаренных детей и талантливой молодежи»</w:t>
      </w:r>
      <w:r w:rsidR="00552B09">
        <w:rPr>
          <w:rFonts w:ascii="Times New Roman" w:hAnsi="Times New Roman" w:cs="Times New Roman"/>
          <w:sz w:val="28"/>
          <w:szCs w:val="28"/>
        </w:rPr>
        <w:t xml:space="preserve">, который встроен в </w:t>
      </w:r>
      <w:r w:rsidR="00F67299">
        <w:rPr>
          <w:rFonts w:ascii="Times New Roman" w:hAnsi="Times New Roman" w:cs="Times New Roman"/>
          <w:sz w:val="28"/>
          <w:szCs w:val="28"/>
        </w:rPr>
        <w:t xml:space="preserve"> 17 образовател</w:t>
      </w:r>
      <w:r w:rsidR="00F67299">
        <w:rPr>
          <w:rFonts w:ascii="Times New Roman" w:hAnsi="Times New Roman" w:cs="Times New Roman"/>
          <w:sz w:val="28"/>
          <w:szCs w:val="28"/>
        </w:rPr>
        <w:t>ь</w:t>
      </w:r>
      <w:r w:rsidR="00947800">
        <w:rPr>
          <w:rFonts w:ascii="Times New Roman" w:hAnsi="Times New Roman" w:cs="Times New Roman"/>
          <w:sz w:val="28"/>
          <w:szCs w:val="28"/>
        </w:rPr>
        <w:t>н</w:t>
      </w:r>
      <w:r w:rsidR="00F6729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947800">
        <w:rPr>
          <w:rFonts w:ascii="Times New Roman" w:hAnsi="Times New Roman" w:cs="Times New Roman"/>
          <w:sz w:val="28"/>
          <w:szCs w:val="28"/>
        </w:rPr>
        <w:t>магистратуры</w:t>
      </w:r>
      <w:r w:rsidR="009F0999">
        <w:rPr>
          <w:rFonts w:ascii="Times New Roman" w:hAnsi="Times New Roman" w:cs="Times New Roman"/>
          <w:sz w:val="28"/>
          <w:szCs w:val="28"/>
        </w:rPr>
        <w:t>, среди которых</w:t>
      </w:r>
      <w:r w:rsidR="00FE2E90">
        <w:rPr>
          <w:rFonts w:ascii="Times New Roman" w:hAnsi="Times New Roman" w:cs="Times New Roman"/>
          <w:sz w:val="28"/>
          <w:szCs w:val="28"/>
        </w:rPr>
        <w:t>:</w:t>
      </w:r>
      <w:r w:rsidR="00947800">
        <w:rPr>
          <w:rFonts w:ascii="Times New Roman" w:hAnsi="Times New Roman" w:cs="Times New Roman"/>
          <w:sz w:val="28"/>
          <w:szCs w:val="28"/>
        </w:rPr>
        <w:t xml:space="preserve"> </w:t>
      </w:r>
      <w:r w:rsidR="00AD0E51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Физико-астрономическое образов</w:t>
      </w:r>
      <w:r w:rsidR="00947800" w:rsidRPr="00FE2E90">
        <w:rPr>
          <w:rFonts w:ascii="Times New Roman" w:hAnsi="Times New Roman" w:cs="Times New Roman"/>
          <w:sz w:val="28"/>
          <w:szCs w:val="28"/>
        </w:rPr>
        <w:t>а</w:t>
      </w:r>
      <w:r w:rsidR="00552B09" w:rsidRPr="00FE2E90">
        <w:rPr>
          <w:rFonts w:ascii="Times New Roman" w:hAnsi="Times New Roman" w:cs="Times New Roman"/>
          <w:sz w:val="28"/>
          <w:szCs w:val="28"/>
        </w:rPr>
        <w:t>ние</w:t>
      </w:r>
      <w:r w:rsidR="00AD0E51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9F0999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Хореографическое искусство и образование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Информационные технол</w:t>
      </w:r>
      <w:r w:rsidR="00947800" w:rsidRPr="00FE2E90">
        <w:rPr>
          <w:rFonts w:ascii="Times New Roman" w:hAnsi="Times New Roman" w:cs="Times New Roman"/>
          <w:sz w:val="28"/>
          <w:szCs w:val="28"/>
        </w:rPr>
        <w:t>о</w:t>
      </w:r>
      <w:r w:rsidR="00947800" w:rsidRPr="00FE2E90">
        <w:rPr>
          <w:rFonts w:ascii="Times New Roman" w:hAnsi="Times New Roman" w:cs="Times New Roman"/>
          <w:sz w:val="28"/>
          <w:szCs w:val="28"/>
        </w:rPr>
        <w:t>гии в обра</w:t>
      </w:r>
      <w:r w:rsidR="009F0999" w:rsidRPr="00FE2E90">
        <w:rPr>
          <w:rFonts w:ascii="Times New Roman" w:hAnsi="Times New Roman" w:cs="Times New Roman"/>
          <w:sz w:val="28"/>
          <w:szCs w:val="28"/>
        </w:rPr>
        <w:t>зовании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Биологическое образование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Математическое образов</w:t>
      </w:r>
      <w:r w:rsidR="00947800" w:rsidRPr="00FE2E90">
        <w:rPr>
          <w:rFonts w:ascii="Times New Roman" w:hAnsi="Times New Roman" w:cs="Times New Roman"/>
          <w:sz w:val="28"/>
          <w:szCs w:val="28"/>
        </w:rPr>
        <w:t>а</w:t>
      </w:r>
      <w:r w:rsidR="00947800" w:rsidRPr="00FE2E90">
        <w:rPr>
          <w:rFonts w:ascii="Times New Roman" w:hAnsi="Times New Roman" w:cs="Times New Roman"/>
          <w:sz w:val="28"/>
          <w:szCs w:val="28"/>
        </w:rPr>
        <w:t>ние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FE2E90" w:rsidRPr="00FE2E90">
        <w:rPr>
          <w:rFonts w:ascii="Times New Roman" w:hAnsi="Times New Roman" w:cs="Times New Roman"/>
          <w:sz w:val="28"/>
          <w:szCs w:val="28"/>
        </w:rPr>
        <w:t>,</w:t>
      </w:r>
      <w:r w:rsidR="00947800" w:rsidRPr="00FE2E90">
        <w:rPr>
          <w:rFonts w:ascii="Times New Roman" w:hAnsi="Times New Roman" w:cs="Times New Roman"/>
          <w:sz w:val="28"/>
          <w:szCs w:val="28"/>
        </w:rPr>
        <w:t xml:space="preserve"> </w:t>
      </w:r>
      <w:r w:rsidR="00C24EDC" w:rsidRPr="00FE2E90">
        <w:rPr>
          <w:rFonts w:ascii="Times New Roman" w:hAnsi="Times New Roman" w:cs="Times New Roman"/>
          <w:sz w:val="28"/>
          <w:szCs w:val="28"/>
        </w:rPr>
        <w:t>«</w:t>
      </w:r>
      <w:r w:rsidR="00947800" w:rsidRPr="00FE2E90">
        <w:rPr>
          <w:rFonts w:ascii="Times New Roman" w:hAnsi="Times New Roman" w:cs="Times New Roman"/>
          <w:sz w:val="28"/>
          <w:szCs w:val="28"/>
        </w:rPr>
        <w:t>Культурологическое обра</w:t>
      </w:r>
      <w:r w:rsidR="009F0999" w:rsidRPr="00FE2E90">
        <w:rPr>
          <w:rFonts w:ascii="Times New Roman" w:hAnsi="Times New Roman" w:cs="Times New Roman"/>
          <w:sz w:val="28"/>
          <w:szCs w:val="28"/>
        </w:rPr>
        <w:t>зование</w:t>
      </w:r>
      <w:r w:rsidR="00C24EDC" w:rsidRPr="00FE2E90">
        <w:rPr>
          <w:rFonts w:ascii="Times New Roman" w:hAnsi="Times New Roman" w:cs="Times New Roman"/>
          <w:sz w:val="28"/>
          <w:szCs w:val="28"/>
        </w:rPr>
        <w:t>»</w:t>
      </w:r>
      <w:r w:rsidR="009F0999" w:rsidRPr="00FE2E9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C0A9E" w:rsidRDefault="00CC0A9E" w:rsidP="006D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559"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r w:rsidR="00FE2E9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1D0559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="001D0559" w:rsidRPr="00CC0A9E">
        <w:rPr>
          <w:rFonts w:ascii="Times New Roman" w:hAnsi="Times New Roman" w:cs="Times New Roman"/>
          <w:b/>
          <w:i/>
          <w:sz w:val="28"/>
          <w:szCs w:val="28"/>
        </w:rPr>
        <w:t xml:space="preserve"> со студентами</w:t>
      </w:r>
      <w:r w:rsidR="001D0559">
        <w:rPr>
          <w:rFonts w:ascii="Times New Roman" w:hAnsi="Times New Roman" w:cs="Times New Roman"/>
          <w:sz w:val="28"/>
          <w:szCs w:val="28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</w:rPr>
        <w:t>определена Программой разв</w:t>
      </w:r>
      <w:r w:rsidR="00FE2E90">
        <w:rPr>
          <w:rFonts w:ascii="Times New Roman" w:hAnsi="Times New Roman" w:cs="Times New Roman"/>
          <w:sz w:val="28"/>
          <w:szCs w:val="28"/>
        </w:rPr>
        <w:t>и</w:t>
      </w:r>
      <w:r w:rsidR="00FE2E90">
        <w:rPr>
          <w:rFonts w:ascii="Times New Roman" w:hAnsi="Times New Roman" w:cs="Times New Roman"/>
          <w:sz w:val="28"/>
          <w:szCs w:val="28"/>
        </w:rPr>
        <w:t xml:space="preserve">тия </w:t>
      </w:r>
      <w:r w:rsidR="001D0559">
        <w:rPr>
          <w:rFonts w:ascii="Times New Roman" w:hAnsi="Times New Roman" w:cs="Times New Roman"/>
          <w:sz w:val="28"/>
          <w:szCs w:val="28"/>
        </w:rPr>
        <w:t xml:space="preserve">университета как </w:t>
      </w:r>
      <w:r w:rsidR="001D055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C0A9E">
        <w:rPr>
          <w:rFonts w:ascii="Times New Roman" w:hAnsi="Times New Roman" w:cs="Times New Roman"/>
          <w:b/>
          <w:i/>
          <w:sz w:val="28"/>
          <w:szCs w:val="28"/>
        </w:rPr>
        <w:t xml:space="preserve">тратегическая цель </w:t>
      </w:r>
      <w:r>
        <w:rPr>
          <w:rFonts w:ascii="Times New Roman" w:hAnsi="Times New Roman" w:cs="Times New Roman"/>
          <w:sz w:val="28"/>
          <w:szCs w:val="28"/>
        </w:rPr>
        <w:t xml:space="preserve">и предусматривает </w:t>
      </w:r>
      <w:r w:rsidR="001D0559">
        <w:rPr>
          <w:rFonts w:ascii="Times New Roman" w:hAnsi="Times New Roman" w:cs="Times New Roman"/>
          <w:sz w:val="28"/>
          <w:szCs w:val="28"/>
        </w:rPr>
        <w:t xml:space="preserve">системное </w:t>
      </w:r>
      <w:r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 успешной социализации молодежи в быстро меняющемся обществе.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реализации П</w:t>
      </w:r>
      <w:r w:rsidRPr="00CC0A9E">
        <w:rPr>
          <w:rFonts w:ascii="Times New Roman" w:hAnsi="Times New Roman" w:cs="Times New Roman"/>
          <w:sz w:val="28"/>
          <w:szCs w:val="28"/>
        </w:rPr>
        <w:t>рограммы развития деятельности студенческих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C0A9E">
        <w:rPr>
          <w:rFonts w:ascii="Times New Roman" w:hAnsi="Times New Roman" w:cs="Times New Roman"/>
          <w:sz w:val="28"/>
          <w:szCs w:val="28"/>
        </w:rPr>
        <w:t>формирование мотивации к будущей профессиональной деятел</w:t>
      </w:r>
      <w:r w:rsidRPr="00CC0A9E">
        <w:rPr>
          <w:rFonts w:ascii="Times New Roman" w:hAnsi="Times New Roman" w:cs="Times New Roman"/>
          <w:sz w:val="28"/>
          <w:szCs w:val="28"/>
        </w:rPr>
        <w:t>ь</w:t>
      </w:r>
      <w:r w:rsidRPr="00CC0A9E">
        <w:rPr>
          <w:rFonts w:ascii="Times New Roman" w:hAnsi="Times New Roman" w:cs="Times New Roman"/>
          <w:sz w:val="28"/>
          <w:szCs w:val="28"/>
        </w:rPr>
        <w:t>ности, воспитание социальной активности и ответственности</w:t>
      </w:r>
      <w:r>
        <w:rPr>
          <w:rFonts w:ascii="Times New Roman" w:hAnsi="Times New Roman" w:cs="Times New Roman"/>
          <w:sz w:val="28"/>
          <w:szCs w:val="28"/>
        </w:rPr>
        <w:t>, развитие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потенциала студенчества. </w:t>
      </w:r>
      <w:r w:rsidRPr="00CC0A9E">
        <w:rPr>
          <w:rFonts w:ascii="Times New Roman" w:hAnsi="Times New Roman" w:cs="Times New Roman"/>
          <w:sz w:val="28"/>
          <w:szCs w:val="28"/>
        </w:rPr>
        <w:t xml:space="preserve">Значительная часть студенческих объединений </w:t>
      </w:r>
      <w:r>
        <w:rPr>
          <w:rFonts w:ascii="Times New Roman" w:hAnsi="Times New Roman" w:cs="Times New Roman"/>
          <w:sz w:val="28"/>
          <w:szCs w:val="28"/>
        </w:rPr>
        <w:t>(их в университете 159</w:t>
      </w:r>
      <w:r w:rsidR="00684710">
        <w:rPr>
          <w:rFonts w:ascii="Times New Roman" w:hAnsi="Times New Roman" w:cs="Times New Roman"/>
          <w:sz w:val="28"/>
          <w:szCs w:val="28"/>
        </w:rPr>
        <w:t>, охватываю</w:t>
      </w:r>
      <w:r w:rsidR="001D0559">
        <w:rPr>
          <w:rFonts w:ascii="Times New Roman" w:hAnsi="Times New Roman" w:cs="Times New Roman"/>
          <w:sz w:val="28"/>
          <w:szCs w:val="28"/>
        </w:rPr>
        <w:t>щих около 2000 студентов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C0A9E">
        <w:rPr>
          <w:rFonts w:ascii="Times New Roman" w:hAnsi="Times New Roman" w:cs="Times New Roman"/>
          <w:sz w:val="28"/>
          <w:szCs w:val="28"/>
        </w:rPr>
        <w:t>имеет профессионал</w:t>
      </w:r>
      <w:r w:rsidRPr="00CC0A9E">
        <w:rPr>
          <w:rFonts w:ascii="Times New Roman" w:hAnsi="Times New Roman" w:cs="Times New Roman"/>
          <w:sz w:val="28"/>
          <w:szCs w:val="28"/>
        </w:rPr>
        <w:t>ь</w:t>
      </w:r>
      <w:r w:rsidRPr="00CC0A9E">
        <w:rPr>
          <w:rFonts w:ascii="Times New Roman" w:hAnsi="Times New Roman" w:cs="Times New Roman"/>
          <w:sz w:val="28"/>
          <w:szCs w:val="28"/>
        </w:rPr>
        <w:t>ную напра</w:t>
      </w:r>
      <w:r w:rsidR="00684710">
        <w:rPr>
          <w:rFonts w:ascii="Times New Roman" w:hAnsi="Times New Roman" w:cs="Times New Roman"/>
          <w:sz w:val="28"/>
          <w:szCs w:val="28"/>
        </w:rPr>
        <w:t>вленность</w:t>
      </w:r>
      <w:r w:rsidRPr="00CC0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F3" w:rsidRPr="00F26CB3" w:rsidRDefault="00A632F3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4B">
        <w:rPr>
          <w:rFonts w:ascii="Times New Roman" w:hAnsi="Times New Roman" w:cs="Times New Roman"/>
          <w:bCs/>
          <w:sz w:val="28"/>
          <w:szCs w:val="28"/>
        </w:rPr>
        <w:t xml:space="preserve">Сфера </w:t>
      </w:r>
      <w:r w:rsidRPr="006E6258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дополнительного образования</w:t>
      </w:r>
      <w:r w:rsidRPr="004D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D644B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44B">
        <w:rPr>
          <w:rFonts w:ascii="Times New Roman" w:hAnsi="Times New Roman" w:cs="Times New Roman"/>
          <w:bCs/>
          <w:sz w:val="28"/>
          <w:szCs w:val="28"/>
        </w:rPr>
        <w:t>широчайшее пространство отве</w:t>
      </w:r>
      <w:r w:rsidRPr="004D644B">
        <w:rPr>
          <w:rFonts w:ascii="Times New Roman" w:hAnsi="Times New Roman" w:cs="Times New Roman"/>
          <w:bCs/>
          <w:sz w:val="28"/>
          <w:szCs w:val="28"/>
        </w:rPr>
        <w:t>т</w:t>
      </w:r>
      <w:r w:rsidRPr="004D644B">
        <w:rPr>
          <w:rFonts w:ascii="Times New Roman" w:hAnsi="Times New Roman" w:cs="Times New Roman"/>
          <w:bCs/>
          <w:sz w:val="28"/>
          <w:szCs w:val="28"/>
        </w:rPr>
        <w:t>ственности университета перед системой образования Санкт-Петербурга, Лени</w:t>
      </w:r>
      <w:r w:rsidRPr="004D644B">
        <w:rPr>
          <w:rFonts w:ascii="Times New Roman" w:hAnsi="Times New Roman" w:cs="Times New Roman"/>
          <w:bCs/>
          <w:sz w:val="28"/>
          <w:szCs w:val="28"/>
        </w:rPr>
        <w:t>н</w:t>
      </w:r>
      <w:r w:rsidRPr="004D644B">
        <w:rPr>
          <w:rFonts w:ascii="Times New Roman" w:hAnsi="Times New Roman" w:cs="Times New Roman"/>
          <w:bCs/>
          <w:sz w:val="28"/>
          <w:szCs w:val="28"/>
        </w:rPr>
        <w:t xml:space="preserve">градской области и </w:t>
      </w:r>
      <w:r>
        <w:rPr>
          <w:rFonts w:ascii="Times New Roman" w:hAnsi="Times New Roman" w:cs="Times New Roman"/>
          <w:bCs/>
          <w:sz w:val="28"/>
          <w:szCs w:val="28"/>
        </w:rPr>
        <w:t>других регионов</w:t>
      </w:r>
      <w:r w:rsidRPr="004D644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4D64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632F3">
        <w:rPr>
          <w:rFonts w:ascii="Times New Roman" w:hAnsi="Times New Roman" w:cs="Times New Roman"/>
          <w:sz w:val="28"/>
          <w:szCs w:val="28"/>
        </w:rPr>
        <w:t>В 2016 – 2017 учебном году в РГПУ им.</w:t>
      </w:r>
      <w:r w:rsidR="00CE6CC9">
        <w:rPr>
          <w:rFonts w:ascii="Times New Roman" w:hAnsi="Times New Roman" w:cs="Times New Roman"/>
          <w:sz w:val="28"/>
          <w:szCs w:val="28"/>
        </w:rPr>
        <w:t> </w:t>
      </w:r>
      <w:r w:rsidRPr="00A632F3">
        <w:rPr>
          <w:rFonts w:ascii="Times New Roman" w:hAnsi="Times New Roman" w:cs="Times New Roman"/>
          <w:sz w:val="28"/>
          <w:szCs w:val="28"/>
        </w:rPr>
        <w:t xml:space="preserve">А. И. Герцена </w:t>
      </w:r>
      <w:r w:rsidR="00840EC6" w:rsidRPr="00840EC6">
        <w:rPr>
          <w:rFonts w:ascii="Times New Roman" w:hAnsi="Times New Roman" w:cs="Times New Roman"/>
          <w:sz w:val="28"/>
          <w:szCs w:val="28"/>
        </w:rPr>
        <w:t>был</w:t>
      </w:r>
      <w:r w:rsidR="00840EC6">
        <w:rPr>
          <w:rFonts w:ascii="Times New Roman" w:hAnsi="Times New Roman" w:cs="Times New Roman"/>
          <w:sz w:val="28"/>
          <w:szCs w:val="28"/>
        </w:rPr>
        <w:t>о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840EC6">
        <w:rPr>
          <w:rFonts w:ascii="Times New Roman" w:hAnsi="Times New Roman" w:cs="Times New Roman"/>
          <w:sz w:val="28"/>
          <w:szCs w:val="28"/>
        </w:rPr>
        <w:t>о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 164 дополнительны</w:t>
      </w:r>
      <w:r w:rsidR="00840EC6">
        <w:rPr>
          <w:rFonts w:ascii="Times New Roman" w:hAnsi="Times New Roman" w:cs="Times New Roman"/>
          <w:sz w:val="28"/>
          <w:szCs w:val="28"/>
        </w:rPr>
        <w:t>х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40EC6">
        <w:rPr>
          <w:rFonts w:ascii="Times New Roman" w:hAnsi="Times New Roman" w:cs="Times New Roman"/>
          <w:sz w:val="28"/>
          <w:szCs w:val="28"/>
        </w:rPr>
        <w:t>х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 пр</w:t>
      </w:r>
      <w:r w:rsidR="00840EC6" w:rsidRPr="00840EC6">
        <w:rPr>
          <w:rFonts w:ascii="Times New Roman" w:hAnsi="Times New Roman" w:cs="Times New Roman"/>
          <w:sz w:val="28"/>
          <w:szCs w:val="28"/>
        </w:rPr>
        <w:t>о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грамм, </w:t>
      </w:r>
      <w:r w:rsidR="00840EC6">
        <w:rPr>
          <w:rFonts w:ascii="Times New Roman" w:hAnsi="Times New Roman" w:cs="Times New Roman"/>
          <w:sz w:val="28"/>
          <w:szCs w:val="28"/>
        </w:rPr>
        <w:t>в том числе</w:t>
      </w:r>
      <w:r w:rsidR="00840EC6" w:rsidRPr="00840EC6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840EC6">
        <w:rPr>
          <w:rFonts w:ascii="Times New Roman" w:hAnsi="Times New Roman" w:cs="Times New Roman"/>
          <w:sz w:val="28"/>
          <w:szCs w:val="28"/>
        </w:rPr>
        <w:t xml:space="preserve"> </w:t>
      </w:r>
      <w:r w:rsidR="00840EC6" w:rsidRPr="00840EC6">
        <w:rPr>
          <w:rFonts w:ascii="Times New Roman" w:hAnsi="Times New Roman" w:cs="Times New Roman"/>
          <w:sz w:val="28"/>
          <w:szCs w:val="28"/>
        </w:rPr>
        <w:t>профессиональной переподготовки – 21;</w:t>
      </w:r>
      <w:r w:rsidR="00840EC6">
        <w:rPr>
          <w:rFonts w:ascii="Times New Roman" w:hAnsi="Times New Roman" w:cs="Times New Roman"/>
          <w:sz w:val="28"/>
          <w:szCs w:val="28"/>
        </w:rPr>
        <w:t xml:space="preserve"> </w:t>
      </w:r>
      <w:r w:rsidR="00840EC6" w:rsidRPr="00840EC6">
        <w:rPr>
          <w:rFonts w:ascii="Times New Roman" w:hAnsi="Times New Roman" w:cs="Times New Roman"/>
          <w:sz w:val="28"/>
          <w:szCs w:val="28"/>
        </w:rPr>
        <w:t>повыш</w:t>
      </w:r>
      <w:r w:rsidR="00840EC6" w:rsidRPr="00840EC6">
        <w:rPr>
          <w:rFonts w:ascii="Times New Roman" w:hAnsi="Times New Roman" w:cs="Times New Roman"/>
          <w:sz w:val="28"/>
          <w:szCs w:val="28"/>
        </w:rPr>
        <w:t>е</w:t>
      </w:r>
      <w:r w:rsidR="00840EC6" w:rsidRPr="00840EC6">
        <w:rPr>
          <w:rFonts w:ascii="Times New Roman" w:hAnsi="Times New Roman" w:cs="Times New Roman"/>
          <w:sz w:val="28"/>
          <w:szCs w:val="28"/>
        </w:rPr>
        <w:t>ния квалификации – 83; общеразвивающие</w:t>
      </w:r>
      <w:r w:rsidR="00CE6CC9">
        <w:rPr>
          <w:rFonts w:ascii="Times New Roman" w:hAnsi="Times New Roman" w:cs="Times New Roman"/>
          <w:sz w:val="28"/>
          <w:szCs w:val="28"/>
        </w:rPr>
        <w:t xml:space="preserve"> </w:t>
      </w:r>
      <w:r w:rsidR="00840EC6" w:rsidRPr="00840EC6">
        <w:rPr>
          <w:rFonts w:ascii="Times New Roman" w:hAnsi="Times New Roman" w:cs="Times New Roman"/>
          <w:sz w:val="28"/>
          <w:szCs w:val="28"/>
        </w:rPr>
        <w:t>– 66.</w:t>
      </w:r>
      <w:r w:rsidR="00840EC6">
        <w:rPr>
          <w:rFonts w:ascii="Times New Roman" w:hAnsi="Times New Roman" w:cs="Times New Roman"/>
          <w:sz w:val="28"/>
          <w:szCs w:val="28"/>
        </w:rPr>
        <w:t xml:space="preserve"> П</w:t>
      </w:r>
      <w:r w:rsidRPr="00A632F3">
        <w:rPr>
          <w:rFonts w:ascii="Times New Roman" w:hAnsi="Times New Roman" w:cs="Times New Roman"/>
          <w:sz w:val="28"/>
          <w:szCs w:val="28"/>
        </w:rPr>
        <w:t>о дополнительным образов</w:t>
      </w:r>
      <w:r w:rsidRPr="00A632F3">
        <w:rPr>
          <w:rFonts w:ascii="Times New Roman" w:hAnsi="Times New Roman" w:cs="Times New Roman"/>
          <w:sz w:val="28"/>
          <w:szCs w:val="28"/>
        </w:rPr>
        <w:t>а</w:t>
      </w:r>
      <w:r w:rsidRPr="00A632F3">
        <w:rPr>
          <w:rFonts w:ascii="Times New Roman" w:hAnsi="Times New Roman" w:cs="Times New Roman"/>
          <w:sz w:val="28"/>
          <w:szCs w:val="28"/>
        </w:rPr>
        <w:t>тельным программам обучилось 6083 человека, из них</w:t>
      </w:r>
      <w:r w:rsidR="00F26CB3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 w:rsidRPr="00A632F3">
        <w:rPr>
          <w:rFonts w:ascii="Times New Roman" w:hAnsi="Times New Roman" w:cs="Times New Roman"/>
          <w:sz w:val="28"/>
          <w:szCs w:val="28"/>
        </w:rPr>
        <w:t>:</w:t>
      </w:r>
      <w:r w:rsidR="00F26CB3">
        <w:rPr>
          <w:rFonts w:ascii="Times New Roman" w:hAnsi="Times New Roman" w:cs="Times New Roman"/>
          <w:sz w:val="28"/>
          <w:szCs w:val="28"/>
        </w:rPr>
        <w:t xml:space="preserve"> </w:t>
      </w:r>
      <w:r w:rsidRPr="00F26CB3">
        <w:rPr>
          <w:rFonts w:ascii="Times New Roman" w:hAnsi="Times New Roman" w:cs="Times New Roman"/>
          <w:sz w:val="28"/>
          <w:szCs w:val="28"/>
        </w:rPr>
        <w:t>професс</w:t>
      </w:r>
      <w:r w:rsidRPr="00F26CB3">
        <w:rPr>
          <w:rFonts w:ascii="Times New Roman" w:hAnsi="Times New Roman" w:cs="Times New Roman"/>
          <w:sz w:val="28"/>
          <w:szCs w:val="28"/>
        </w:rPr>
        <w:t>и</w:t>
      </w:r>
      <w:r w:rsidRPr="00F26CB3">
        <w:rPr>
          <w:rFonts w:ascii="Times New Roman" w:hAnsi="Times New Roman" w:cs="Times New Roman"/>
          <w:sz w:val="28"/>
          <w:szCs w:val="28"/>
        </w:rPr>
        <w:lastRenderedPageBreak/>
        <w:t>ональной переподготовки – 718</w:t>
      </w:r>
      <w:r w:rsidR="00FE2E90">
        <w:rPr>
          <w:rFonts w:ascii="Times New Roman" w:hAnsi="Times New Roman" w:cs="Times New Roman"/>
          <w:sz w:val="28"/>
          <w:szCs w:val="28"/>
        </w:rPr>
        <w:t>человек</w:t>
      </w:r>
      <w:r w:rsidRPr="00F26CB3">
        <w:rPr>
          <w:rFonts w:ascii="Times New Roman" w:hAnsi="Times New Roman" w:cs="Times New Roman"/>
          <w:sz w:val="28"/>
          <w:szCs w:val="28"/>
        </w:rPr>
        <w:t>;</w:t>
      </w:r>
      <w:r w:rsidR="00F26CB3">
        <w:rPr>
          <w:rFonts w:ascii="Times New Roman" w:hAnsi="Times New Roman" w:cs="Times New Roman"/>
          <w:sz w:val="28"/>
          <w:szCs w:val="28"/>
        </w:rPr>
        <w:t xml:space="preserve"> </w:t>
      </w:r>
      <w:r w:rsidRPr="00F26CB3">
        <w:rPr>
          <w:rFonts w:ascii="Times New Roman" w:hAnsi="Times New Roman" w:cs="Times New Roman"/>
          <w:sz w:val="28"/>
          <w:szCs w:val="28"/>
        </w:rPr>
        <w:t xml:space="preserve">повышения квалификации –1266 </w:t>
      </w:r>
      <w:r w:rsidR="00FE2E90">
        <w:rPr>
          <w:rFonts w:ascii="Times New Roman" w:hAnsi="Times New Roman" w:cs="Times New Roman"/>
          <w:sz w:val="28"/>
          <w:szCs w:val="28"/>
        </w:rPr>
        <w:t>человек</w:t>
      </w:r>
      <w:r w:rsidRPr="00F26CB3">
        <w:rPr>
          <w:rFonts w:ascii="Times New Roman" w:hAnsi="Times New Roman" w:cs="Times New Roman"/>
          <w:sz w:val="28"/>
          <w:szCs w:val="28"/>
        </w:rPr>
        <w:t>;</w:t>
      </w:r>
      <w:r w:rsidR="00F26CB3">
        <w:rPr>
          <w:rFonts w:ascii="Times New Roman" w:hAnsi="Times New Roman" w:cs="Times New Roman"/>
          <w:sz w:val="28"/>
          <w:szCs w:val="28"/>
        </w:rPr>
        <w:t xml:space="preserve"> </w:t>
      </w:r>
      <w:r w:rsidRPr="00F26CB3">
        <w:rPr>
          <w:rFonts w:ascii="Times New Roman" w:hAnsi="Times New Roman" w:cs="Times New Roman"/>
          <w:sz w:val="28"/>
          <w:szCs w:val="28"/>
        </w:rPr>
        <w:t xml:space="preserve">общеразвивающим – 4099 </w:t>
      </w:r>
      <w:r w:rsidR="00FE2E90" w:rsidRPr="00FE2E90">
        <w:rPr>
          <w:rFonts w:ascii="Times New Roman" w:hAnsi="Times New Roman" w:cs="Times New Roman"/>
          <w:sz w:val="28"/>
          <w:szCs w:val="28"/>
        </w:rPr>
        <w:t>человек</w:t>
      </w:r>
      <w:r w:rsidRPr="00FE2E90">
        <w:rPr>
          <w:rFonts w:ascii="Times New Roman" w:hAnsi="Times New Roman" w:cs="Times New Roman"/>
          <w:sz w:val="28"/>
          <w:szCs w:val="28"/>
        </w:rPr>
        <w:t>.</w:t>
      </w:r>
    </w:p>
    <w:p w:rsidR="00840EC6" w:rsidRPr="00840EC6" w:rsidRDefault="00840EC6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EC6">
        <w:rPr>
          <w:rFonts w:ascii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hAnsi="Times New Roman" w:cs="Times New Roman"/>
          <w:sz w:val="28"/>
          <w:szCs w:val="28"/>
          <w:lang w:eastAsia="ru-RU"/>
        </w:rPr>
        <w:t>-2017 учебном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РГПУ им. А. И. Герцена были разработаны и утверждены в установленном порядке 102 дополнительн</w:t>
      </w:r>
      <w:r w:rsidRPr="00FE2E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2E90" w:rsidRPr="00FE2E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E2E9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грамм</w:t>
      </w:r>
      <w:r w:rsidR="00AD0E51" w:rsidRPr="00FE2E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, из них: </w:t>
      </w:r>
      <w:r w:rsidR="00FE2E9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 – 5; программы повышения квалификации – 26;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="00FE2E9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– 71.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было разработано 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 xml:space="preserve">16 дополнительных общеразвивающих программ для портала 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диста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ционного обучения 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 xml:space="preserve">«Образование на русском».  </w:t>
      </w:r>
    </w:p>
    <w:p w:rsidR="00CB2405" w:rsidRDefault="00840EC6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профессиональные программы, предлагаемые </w:t>
      </w:r>
      <w:proofErr w:type="spellStart"/>
      <w:r w:rsidRPr="00840EC6">
        <w:rPr>
          <w:rFonts w:ascii="Times New Roman" w:hAnsi="Times New Roman" w:cs="Times New Roman"/>
          <w:sz w:val="28"/>
          <w:szCs w:val="28"/>
          <w:lang w:eastAsia="ru-RU"/>
        </w:rPr>
        <w:t>Герценовским</w:t>
      </w:r>
      <w:proofErr w:type="spellEnd"/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университетом, пользуются устойчивым спросом в Санкт-Петербурге и Лени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градской области,</w:t>
      </w:r>
      <w:r w:rsidR="00B176D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привлекают слушателей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 из других регионов России (Северо-Западный федеральный округ, Центральная Россия</w:t>
      </w:r>
      <w:r w:rsidR="0019715F">
        <w:rPr>
          <w:rFonts w:ascii="Times New Roman" w:hAnsi="Times New Roman" w:cs="Times New Roman"/>
          <w:sz w:val="28"/>
          <w:szCs w:val="28"/>
          <w:lang w:eastAsia="ru-RU"/>
        </w:rPr>
        <w:t>, Республика Саха (Якутия)</w:t>
      </w:r>
      <w:proofErr w:type="gramStart"/>
      <w:r w:rsidRPr="00840E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715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9715F">
        <w:rPr>
          <w:rFonts w:ascii="Times New Roman" w:hAnsi="Times New Roman" w:cs="Times New Roman"/>
          <w:sz w:val="28"/>
          <w:szCs w:val="28"/>
          <w:lang w:eastAsia="ru-RU"/>
        </w:rPr>
        <w:t>рал,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 xml:space="preserve"> Сибирь</w:t>
      </w:r>
      <w:r w:rsidR="0019715F">
        <w:rPr>
          <w:rFonts w:ascii="Times New Roman" w:hAnsi="Times New Roman" w:cs="Times New Roman"/>
          <w:sz w:val="28"/>
          <w:szCs w:val="28"/>
          <w:lang w:eastAsia="ru-RU"/>
        </w:rPr>
        <w:t>, Дальний Восток</w:t>
      </w:r>
      <w:r w:rsidRPr="00840E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453" w:rsidRDefault="006E6258" w:rsidP="00AB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258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приоритетных направлений развития дополнительного образования в 2016</w:t>
      </w:r>
      <w:r>
        <w:rPr>
          <w:rFonts w:ascii="Times New Roman" w:hAnsi="Times New Roman" w:cs="Times New Roman"/>
          <w:sz w:val="28"/>
          <w:szCs w:val="28"/>
          <w:lang w:eastAsia="ru-RU"/>
        </w:rPr>
        <w:t>-2017 учебном</w:t>
      </w:r>
      <w:r w:rsidRPr="006E6258">
        <w:rPr>
          <w:rFonts w:ascii="Times New Roman" w:hAnsi="Times New Roman" w:cs="Times New Roman"/>
          <w:sz w:val="28"/>
          <w:szCs w:val="28"/>
          <w:lang w:eastAsia="ru-RU"/>
        </w:rPr>
        <w:t xml:space="preserve"> году стало формирование </w:t>
      </w:r>
      <w:r w:rsidRPr="006E6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корпоративной системы пов</w:t>
      </w:r>
      <w:r w:rsidRPr="006E6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</w:t>
      </w:r>
      <w:r w:rsidRPr="006E6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шения квалификации сотрудников университета</w:t>
      </w:r>
      <w:r w:rsidRPr="006E6258">
        <w:rPr>
          <w:rFonts w:ascii="Times New Roman" w:hAnsi="Times New Roman" w:cs="Times New Roman"/>
          <w:sz w:val="28"/>
          <w:szCs w:val="28"/>
          <w:lang w:eastAsia="ru-RU"/>
        </w:rPr>
        <w:t xml:space="preserve"> по ключевым направл</w:t>
      </w:r>
      <w:r w:rsidR="004A4DA8">
        <w:rPr>
          <w:rFonts w:ascii="Times New Roman" w:hAnsi="Times New Roman" w:cs="Times New Roman"/>
          <w:sz w:val="28"/>
          <w:szCs w:val="28"/>
          <w:lang w:eastAsia="ru-RU"/>
        </w:rPr>
        <w:t xml:space="preserve">ениям </w:t>
      </w:r>
      <w:r w:rsidR="009B614B">
        <w:rPr>
          <w:rFonts w:ascii="Times New Roman" w:hAnsi="Times New Roman" w:cs="Times New Roman"/>
          <w:sz w:val="28"/>
          <w:szCs w:val="28"/>
          <w:lang w:eastAsia="ru-RU"/>
        </w:rPr>
        <w:t>развития:</w:t>
      </w:r>
    </w:p>
    <w:p w:rsidR="006E6258" w:rsidRPr="00AB0453" w:rsidRDefault="00FE2E90" w:rsidP="00AB045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6258" w:rsidRPr="00AB0453">
        <w:rPr>
          <w:rFonts w:ascii="Times New Roman" w:hAnsi="Times New Roman" w:cs="Times New Roman"/>
          <w:sz w:val="28"/>
          <w:szCs w:val="28"/>
          <w:lang w:eastAsia="ru-RU"/>
        </w:rPr>
        <w:t>роектирование и организация учебного процесса в электронной инфо</w:t>
      </w:r>
      <w:r w:rsidR="006E6258" w:rsidRPr="00AB045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E6258" w:rsidRPr="00AB0453">
        <w:rPr>
          <w:rFonts w:ascii="Times New Roman" w:hAnsi="Times New Roman" w:cs="Times New Roman"/>
          <w:sz w:val="28"/>
          <w:szCs w:val="28"/>
          <w:lang w:eastAsia="ru-RU"/>
        </w:rPr>
        <w:t>мационно-образовательной среде вуза - 1115 человек;</w:t>
      </w:r>
    </w:p>
    <w:p w:rsidR="006E6258" w:rsidRPr="006E6258" w:rsidRDefault="004A4DA8" w:rsidP="00AB0453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6258" w:rsidRPr="006E6258">
        <w:rPr>
          <w:rFonts w:ascii="Times New Roman" w:hAnsi="Times New Roman" w:cs="Times New Roman"/>
          <w:sz w:val="28"/>
          <w:szCs w:val="28"/>
          <w:lang w:eastAsia="ru-RU"/>
        </w:rPr>
        <w:t>роектирование фонда оценочных средств основной профессиональной образовательной программы высшего образования - 1275 человек.</w:t>
      </w:r>
    </w:p>
    <w:p w:rsidR="00B176D9" w:rsidRDefault="000201AF" w:rsidP="00B17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подготовки к аккредитации вуза</w:t>
      </w:r>
      <w:r w:rsidR="00AF2B20"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2019 году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 было организовано 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вышени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по программе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 xml:space="preserve"> «Экспертиза образовательной программы высшего образования в соответствии с требованиями ФГОС ВО и профессионал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 xml:space="preserve">ными стандартами» </w:t>
      </w:r>
      <w:r w:rsidR="00B176D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участием ведущих специалистов в области государственной аккредитации, экспертами и представителями </w:t>
      </w:r>
      <w:proofErr w:type="spellStart"/>
      <w:r w:rsidRPr="000201AF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201AF">
        <w:rPr>
          <w:rFonts w:ascii="Times New Roman" w:hAnsi="Times New Roman" w:cs="Times New Roman"/>
          <w:sz w:val="28"/>
          <w:szCs w:val="28"/>
          <w:lang w:eastAsia="ru-RU"/>
        </w:rPr>
        <w:t xml:space="preserve"> и ФГБУ «</w:t>
      </w:r>
      <w:proofErr w:type="spellStart"/>
      <w:r w:rsidRPr="000201AF">
        <w:rPr>
          <w:rFonts w:ascii="Times New Roman" w:hAnsi="Times New Roman" w:cs="Times New Roman"/>
          <w:sz w:val="28"/>
          <w:szCs w:val="28"/>
          <w:lang w:eastAsia="ru-RU"/>
        </w:rPr>
        <w:t>Росаккр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01AF">
        <w:rPr>
          <w:rFonts w:ascii="Times New Roman" w:hAnsi="Times New Roman" w:cs="Times New Roman"/>
          <w:sz w:val="28"/>
          <w:szCs w:val="28"/>
          <w:lang w:eastAsia="ru-RU"/>
        </w:rPr>
        <w:t>дагенство</w:t>
      </w:r>
      <w:proofErr w:type="spellEnd"/>
      <w:r w:rsidRPr="000201A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6B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4DA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оздан 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>программн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 xml:space="preserve"> модул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 xml:space="preserve"> «Электронная документация образов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>тельной пр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F2B20" w:rsidRPr="00AF2B20">
        <w:rPr>
          <w:rFonts w:ascii="Times New Roman" w:hAnsi="Times New Roman" w:cs="Times New Roman"/>
          <w:sz w:val="28"/>
          <w:szCs w:val="28"/>
          <w:lang w:eastAsia="ru-RU"/>
        </w:rPr>
        <w:t>граммы»</w:t>
      </w:r>
      <w:r w:rsidR="00B176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2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F27" w:rsidRDefault="00B176D9" w:rsidP="00B17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F2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4B7F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изменением модели привлечения преподавателей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п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часовой оплаты приказом № 164 от 20.01.2017 г. «О реализации общеуниверсите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ской политике в области образовательной (учебной) деятельности (в пределах плана финансово-хозяйственной деятельности) утвержден Временный порядок привлечения преподавателей к выполнению дополнительной учебной работы. Приказом № 1258 от 03.03.2017 года был утвержден Временный порядок привл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чения к выполнению учебной работы лиц, имеющих право на занятие педагогич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7F27">
        <w:rPr>
          <w:rFonts w:ascii="Times New Roman" w:hAnsi="Times New Roman" w:cs="Times New Roman"/>
          <w:sz w:val="28"/>
          <w:szCs w:val="28"/>
          <w:lang w:eastAsia="ru-RU"/>
        </w:rPr>
        <w:t>ской деятельностью.</w:t>
      </w:r>
    </w:p>
    <w:p w:rsidR="00054059" w:rsidRDefault="00D53DB1" w:rsidP="000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DB1">
        <w:rPr>
          <w:rFonts w:ascii="Times New Roman" w:hAnsi="Times New Roman" w:cs="Times New Roman"/>
          <w:sz w:val="28"/>
          <w:szCs w:val="28"/>
          <w:lang w:eastAsia="ru-RU"/>
        </w:rPr>
        <w:t>В 2017 году университет</w:t>
      </w:r>
      <w:r w:rsidR="00792EFD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филиалы, 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прошёл </w:t>
      </w:r>
      <w:r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мониторинг эффективности российских вузов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>, осуществляемый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преодолев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 пороговые значения показателей эффективности по всем 7 пр</w:t>
      </w:r>
      <w:r w:rsidR="004A4DA8">
        <w:rPr>
          <w:rFonts w:ascii="Times New Roman" w:hAnsi="Times New Roman" w:cs="Times New Roman"/>
          <w:sz w:val="28"/>
          <w:szCs w:val="28"/>
          <w:lang w:eastAsia="ru-RU"/>
        </w:rPr>
        <w:t>едложенным критериям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B7F27" w:rsidRDefault="00054059" w:rsidP="000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университете проводится планомерная работа по преобразованию инфо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 xml:space="preserve">мационно-образовательной среды </w:t>
      </w:r>
      <w:proofErr w:type="spellStart"/>
      <w:r w:rsidRPr="00AD0E51">
        <w:rPr>
          <w:rFonts w:ascii="Times New Roman" w:hAnsi="Times New Roman" w:cs="Times New Roman"/>
          <w:sz w:val="28"/>
          <w:szCs w:val="28"/>
          <w:lang w:eastAsia="ru-RU"/>
        </w:rPr>
        <w:t>Герценовского</w:t>
      </w:r>
      <w:proofErr w:type="spellEnd"/>
      <w:r w:rsidRPr="00AD0E51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AD0E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0E51" w:rsidRPr="008D6B7B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Pr="008D6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на на обеспечение доступности информационных систем и ресурсов, применение и распространение новых педагогических т</w:t>
      </w:r>
      <w:r w:rsidR="00AB0453"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ехнологий и моделей обучения с 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0E51">
        <w:rPr>
          <w:rFonts w:ascii="Times New Roman" w:hAnsi="Times New Roman" w:cs="Times New Roman"/>
          <w:sz w:val="28"/>
          <w:szCs w:val="28"/>
          <w:lang w:eastAsia="ru-RU"/>
        </w:rPr>
        <w:t>держательным и педагогически выверенным контентом, что является одним из важнейших условий профессионального и нравственного развития обучающихся.</w:t>
      </w:r>
    </w:p>
    <w:p w:rsidR="004B7F27" w:rsidRPr="00054059" w:rsidRDefault="00054059" w:rsidP="0005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59">
        <w:rPr>
          <w:rFonts w:ascii="Times New Roman" w:hAnsi="Times New Roman" w:cs="Times New Roman"/>
          <w:sz w:val="28"/>
          <w:szCs w:val="28"/>
        </w:rPr>
        <w:t>Несомненно, что высокий профессионализм наших кадров обеспечивается</w:t>
      </w:r>
      <w:r w:rsidR="009A34B4">
        <w:rPr>
          <w:rFonts w:ascii="Times New Roman" w:hAnsi="Times New Roman" w:cs="Times New Roman"/>
          <w:sz w:val="28"/>
          <w:szCs w:val="28"/>
        </w:rPr>
        <w:t>,</w:t>
      </w:r>
      <w:r w:rsidRPr="0005405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A34B4">
        <w:rPr>
          <w:rFonts w:ascii="Times New Roman" w:hAnsi="Times New Roman" w:cs="Times New Roman"/>
          <w:sz w:val="28"/>
          <w:szCs w:val="28"/>
        </w:rPr>
        <w:t>,</w:t>
      </w:r>
      <w:r w:rsidRPr="00054059">
        <w:rPr>
          <w:rFonts w:ascii="Times New Roman" w:hAnsi="Times New Roman" w:cs="Times New Roman"/>
          <w:sz w:val="28"/>
          <w:szCs w:val="28"/>
        </w:rPr>
        <w:t xml:space="preserve"> за счет тесной интеграции образования с научными исследовани</w:t>
      </w:r>
      <w:r w:rsidRPr="00054059">
        <w:rPr>
          <w:rFonts w:ascii="Times New Roman" w:hAnsi="Times New Roman" w:cs="Times New Roman"/>
          <w:sz w:val="28"/>
          <w:szCs w:val="28"/>
        </w:rPr>
        <w:t>я</w:t>
      </w:r>
      <w:r w:rsidRPr="00054059">
        <w:rPr>
          <w:rFonts w:ascii="Times New Roman" w:hAnsi="Times New Roman" w:cs="Times New Roman"/>
          <w:sz w:val="28"/>
          <w:szCs w:val="28"/>
        </w:rPr>
        <w:t xml:space="preserve">ми. Курс на качественное развитие </w:t>
      </w:r>
      <w:proofErr w:type="spellStart"/>
      <w:r w:rsidRPr="0005405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05405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8D6B7B">
        <w:rPr>
          <w:rFonts w:ascii="Times New Roman" w:hAnsi="Times New Roman" w:cs="Times New Roman"/>
          <w:sz w:val="28"/>
          <w:szCs w:val="28"/>
        </w:rPr>
        <w:t>особенно отче</w:t>
      </w:r>
      <w:r w:rsidR="008D6B7B">
        <w:rPr>
          <w:rFonts w:ascii="Times New Roman" w:hAnsi="Times New Roman" w:cs="Times New Roman"/>
          <w:sz w:val="28"/>
          <w:szCs w:val="28"/>
        </w:rPr>
        <w:t>т</w:t>
      </w:r>
      <w:r w:rsidR="008D6B7B">
        <w:rPr>
          <w:rFonts w:ascii="Times New Roman" w:hAnsi="Times New Roman" w:cs="Times New Roman"/>
          <w:sz w:val="28"/>
          <w:szCs w:val="28"/>
        </w:rPr>
        <w:t xml:space="preserve">ливо проявился в </w:t>
      </w:r>
      <w:r w:rsidRPr="00054059">
        <w:rPr>
          <w:rFonts w:ascii="Times New Roman" w:hAnsi="Times New Roman" w:cs="Times New Roman"/>
          <w:sz w:val="28"/>
          <w:szCs w:val="28"/>
        </w:rPr>
        <w:t xml:space="preserve">росте в 2016/2017 уч. г. показателей научной работы. </w:t>
      </w:r>
    </w:p>
    <w:p w:rsidR="004B7F27" w:rsidRPr="00C84252" w:rsidRDefault="004B7F27" w:rsidP="006D15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25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252">
        <w:rPr>
          <w:rFonts w:ascii="Times New Roman" w:hAnsi="Times New Roman" w:cs="Times New Roman"/>
          <w:sz w:val="28"/>
          <w:szCs w:val="28"/>
        </w:rPr>
        <w:t xml:space="preserve">университет реализует ряд </w:t>
      </w:r>
      <w:r w:rsidR="00792EFD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84252">
        <w:rPr>
          <w:rFonts w:ascii="Times New Roman" w:hAnsi="Times New Roman" w:cs="Times New Roman"/>
          <w:sz w:val="28"/>
          <w:szCs w:val="28"/>
        </w:rPr>
        <w:t>прое</w:t>
      </w:r>
      <w:r w:rsidRPr="00C84252">
        <w:rPr>
          <w:rFonts w:ascii="Times New Roman" w:hAnsi="Times New Roman" w:cs="Times New Roman"/>
          <w:sz w:val="28"/>
          <w:szCs w:val="28"/>
        </w:rPr>
        <w:t>к</w:t>
      </w:r>
      <w:r w:rsidRPr="00C84252">
        <w:rPr>
          <w:rFonts w:ascii="Times New Roman" w:hAnsi="Times New Roman" w:cs="Times New Roman"/>
          <w:sz w:val="28"/>
          <w:szCs w:val="28"/>
        </w:rPr>
        <w:t xml:space="preserve">тов, имеющих высокую значимость для развития </w:t>
      </w:r>
      <w:r>
        <w:rPr>
          <w:rFonts w:ascii="Times New Roman" w:hAnsi="Times New Roman" w:cs="Times New Roman"/>
          <w:sz w:val="28"/>
          <w:szCs w:val="28"/>
        </w:rPr>
        <w:t>российской системы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4B7F27" w:rsidRPr="008D6B7B" w:rsidRDefault="008D6B7B" w:rsidP="006D15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sz w:val="28"/>
          <w:szCs w:val="28"/>
        </w:rPr>
        <w:t>р</w:t>
      </w:r>
      <w:r w:rsidR="004B7F27" w:rsidRPr="008D6B7B">
        <w:rPr>
          <w:rFonts w:ascii="Times New Roman" w:hAnsi="Times New Roman" w:cs="Times New Roman"/>
          <w:sz w:val="28"/>
          <w:szCs w:val="28"/>
        </w:rPr>
        <w:t>азработка механизмов аттестации педагогов-психологов</w:t>
      </w:r>
      <w:r w:rsidRPr="008D6B7B">
        <w:rPr>
          <w:rFonts w:ascii="Times New Roman" w:hAnsi="Times New Roman" w:cs="Times New Roman"/>
          <w:sz w:val="28"/>
          <w:szCs w:val="28"/>
        </w:rPr>
        <w:t>;</w:t>
      </w:r>
    </w:p>
    <w:p w:rsidR="004B7F27" w:rsidRPr="008D6B7B" w:rsidRDefault="008D6B7B" w:rsidP="006D15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sz w:val="28"/>
          <w:szCs w:val="28"/>
        </w:rPr>
        <w:t>в</w:t>
      </w:r>
      <w:r w:rsidR="004B7F27" w:rsidRPr="008D6B7B">
        <w:rPr>
          <w:rFonts w:ascii="Times New Roman" w:hAnsi="Times New Roman" w:cs="Times New Roman"/>
          <w:sz w:val="28"/>
          <w:szCs w:val="28"/>
        </w:rPr>
        <w:t>недрение компетентностного подхода при разработке и апробации осно</w:t>
      </w:r>
      <w:r w:rsidR="004B7F27" w:rsidRPr="008D6B7B">
        <w:rPr>
          <w:rFonts w:ascii="Times New Roman" w:hAnsi="Times New Roman" w:cs="Times New Roman"/>
          <w:sz w:val="28"/>
          <w:szCs w:val="28"/>
        </w:rPr>
        <w:t>в</w:t>
      </w:r>
      <w:r w:rsidR="004B7F27" w:rsidRPr="008D6B7B">
        <w:rPr>
          <w:rFonts w:ascii="Times New Roman" w:hAnsi="Times New Roman" w:cs="Times New Roman"/>
          <w:sz w:val="28"/>
          <w:szCs w:val="28"/>
        </w:rPr>
        <w:t>ных профессиональных образовательных программ высшего образования по направлению «Образование и педагогические науки» (уровень образования бакалавриат, м</w:t>
      </w:r>
      <w:r w:rsidRPr="008D6B7B">
        <w:rPr>
          <w:rFonts w:ascii="Times New Roman" w:hAnsi="Times New Roman" w:cs="Times New Roman"/>
          <w:sz w:val="28"/>
          <w:szCs w:val="28"/>
        </w:rPr>
        <w:t>агистратура и аспирантура, п</w:t>
      </w:r>
      <w:r w:rsidR="004B7F27" w:rsidRPr="008D6B7B">
        <w:rPr>
          <w:rFonts w:ascii="Times New Roman" w:hAnsi="Times New Roman" w:cs="Times New Roman"/>
          <w:sz w:val="28"/>
          <w:szCs w:val="28"/>
        </w:rPr>
        <w:t>рофиль «Педагог дошкольного образования»)</w:t>
      </w:r>
      <w:r w:rsidRPr="008D6B7B">
        <w:rPr>
          <w:rFonts w:ascii="Times New Roman" w:hAnsi="Times New Roman" w:cs="Times New Roman"/>
          <w:sz w:val="28"/>
          <w:szCs w:val="28"/>
        </w:rPr>
        <w:t>;</w:t>
      </w:r>
    </w:p>
    <w:p w:rsidR="004B7F27" w:rsidRPr="008D6B7B" w:rsidRDefault="008D6B7B" w:rsidP="006D15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sz w:val="28"/>
          <w:szCs w:val="28"/>
        </w:rPr>
        <w:t>р</w:t>
      </w:r>
      <w:r w:rsidR="004B7F27" w:rsidRPr="008D6B7B">
        <w:rPr>
          <w:rFonts w:ascii="Times New Roman" w:hAnsi="Times New Roman" w:cs="Times New Roman"/>
          <w:sz w:val="28"/>
          <w:szCs w:val="28"/>
        </w:rPr>
        <w:t>азработка и апробация на основе компетентностного подхода образов</w:t>
      </w:r>
      <w:r w:rsidR="004B7F27" w:rsidRPr="008D6B7B">
        <w:rPr>
          <w:rFonts w:ascii="Times New Roman" w:hAnsi="Times New Roman" w:cs="Times New Roman"/>
          <w:sz w:val="28"/>
          <w:szCs w:val="28"/>
        </w:rPr>
        <w:t>а</w:t>
      </w:r>
      <w:r w:rsidR="004B7F27" w:rsidRPr="008D6B7B">
        <w:rPr>
          <w:rFonts w:ascii="Times New Roman" w:hAnsi="Times New Roman" w:cs="Times New Roman"/>
          <w:sz w:val="28"/>
          <w:szCs w:val="28"/>
        </w:rPr>
        <w:t>тельных программ переподготовки профессорско-преподавательского с</w:t>
      </w:r>
      <w:r w:rsidR="004B7F27" w:rsidRPr="008D6B7B">
        <w:rPr>
          <w:rFonts w:ascii="Times New Roman" w:hAnsi="Times New Roman" w:cs="Times New Roman"/>
          <w:sz w:val="28"/>
          <w:szCs w:val="28"/>
        </w:rPr>
        <w:t>о</w:t>
      </w:r>
      <w:r w:rsidR="004B7F27" w:rsidRPr="008D6B7B">
        <w:rPr>
          <w:rFonts w:ascii="Times New Roman" w:hAnsi="Times New Roman" w:cs="Times New Roman"/>
          <w:sz w:val="28"/>
          <w:szCs w:val="28"/>
        </w:rPr>
        <w:t>става образовательных организаций высшего образования для обучения и</w:t>
      </w:r>
      <w:r w:rsidR="004B7F27" w:rsidRPr="008D6B7B">
        <w:rPr>
          <w:rFonts w:ascii="Times New Roman" w:hAnsi="Times New Roman" w:cs="Times New Roman"/>
          <w:sz w:val="28"/>
          <w:szCs w:val="28"/>
        </w:rPr>
        <w:t>н</w:t>
      </w:r>
      <w:r w:rsidR="004B7F27" w:rsidRPr="008D6B7B">
        <w:rPr>
          <w:rFonts w:ascii="Times New Roman" w:hAnsi="Times New Roman" w:cs="Times New Roman"/>
          <w:sz w:val="28"/>
          <w:szCs w:val="28"/>
        </w:rPr>
        <w:t>валидов и лиц с ОВЗ</w:t>
      </w:r>
      <w:r w:rsidRPr="008D6B7B">
        <w:rPr>
          <w:rFonts w:ascii="Times New Roman" w:hAnsi="Times New Roman" w:cs="Times New Roman"/>
          <w:sz w:val="28"/>
          <w:szCs w:val="28"/>
        </w:rPr>
        <w:t>;</w:t>
      </w:r>
    </w:p>
    <w:p w:rsidR="004B7F27" w:rsidRPr="008D6B7B" w:rsidRDefault="008D6B7B" w:rsidP="006D15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sz w:val="28"/>
          <w:szCs w:val="28"/>
        </w:rPr>
        <w:t>о</w:t>
      </w:r>
      <w:r w:rsidR="004B7F27" w:rsidRPr="008D6B7B">
        <w:rPr>
          <w:rFonts w:ascii="Times New Roman" w:hAnsi="Times New Roman" w:cs="Times New Roman"/>
          <w:sz w:val="28"/>
          <w:szCs w:val="28"/>
        </w:rPr>
        <w:t>рганизация и проведение мероприятий по уровневой оценке компетенций учителей русского языка и математики в 2017 году.</w:t>
      </w:r>
    </w:p>
    <w:p w:rsidR="00792EFD" w:rsidRDefault="00792EFD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1D0559">
        <w:rPr>
          <w:rFonts w:ascii="Times New Roman" w:hAnsi="Times New Roman" w:cs="Times New Roman"/>
          <w:b/>
          <w:i/>
          <w:sz w:val="28"/>
          <w:szCs w:val="28"/>
        </w:rPr>
        <w:t>новые инициативны</w:t>
      </w:r>
      <w:r w:rsidRPr="00792EFD">
        <w:rPr>
          <w:rFonts w:ascii="Times New Roman" w:hAnsi="Times New Roman" w:cs="Times New Roman"/>
          <w:b/>
          <w:i/>
          <w:sz w:val="28"/>
          <w:szCs w:val="28"/>
        </w:rPr>
        <w:t>е проекты</w:t>
      </w:r>
      <w:r w:rsidRPr="00307A28">
        <w:rPr>
          <w:rFonts w:ascii="Times New Roman" w:hAnsi="Times New Roman" w:cs="Times New Roman"/>
          <w:sz w:val="28"/>
          <w:szCs w:val="28"/>
        </w:rPr>
        <w:t xml:space="preserve">. </w:t>
      </w:r>
      <w:r w:rsidRPr="00792EFD">
        <w:rPr>
          <w:rFonts w:ascii="Times New Roman" w:hAnsi="Times New Roman" w:cs="Times New Roman"/>
          <w:sz w:val="28"/>
          <w:szCs w:val="28"/>
        </w:rPr>
        <w:t xml:space="preserve">Создан межвузовский центр </w:t>
      </w:r>
      <w:proofErr w:type="spellStart"/>
      <w:r w:rsidRPr="00792EFD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792EFD">
        <w:rPr>
          <w:rFonts w:ascii="Times New Roman" w:hAnsi="Times New Roman" w:cs="Times New Roman"/>
          <w:sz w:val="28"/>
          <w:szCs w:val="28"/>
        </w:rPr>
        <w:t xml:space="preserve"> и поликуль</w:t>
      </w:r>
      <w:r w:rsidR="008D6B7B">
        <w:rPr>
          <w:rFonts w:ascii="Times New Roman" w:hAnsi="Times New Roman" w:cs="Times New Roman"/>
          <w:sz w:val="28"/>
          <w:szCs w:val="28"/>
        </w:rPr>
        <w:t>турного образования РГПУ им. А. И. </w:t>
      </w:r>
      <w:r w:rsidRPr="00792EFD">
        <w:rPr>
          <w:rFonts w:ascii="Times New Roman" w:hAnsi="Times New Roman" w:cs="Times New Roman"/>
          <w:sz w:val="28"/>
          <w:szCs w:val="28"/>
        </w:rPr>
        <w:t xml:space="preserve">Герцена, </w:t>
      </w:r>
      <w:r>
        <w:rPr>
          <w:rFonts w:ascii="Times New Roman" w:hAnsi="Times New Roman" w:cs="Times New Roman"/>
          <w:sz w:val="28"/>
          <w:szCs w:val="28"/>
        </w:rPr>
        <w:t>орие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тированный в своей деятельности на повышение квалификации педагогов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полнение научных исследований. </w:t>
      </w:r>
      <w:r w:rsidRPr="00792EFD">
        <w:rPr>
          <w:rFonts w:ascii="Times New Roman" w:hAnsi="Times New Roman" w:cs="Times New Roman"/>
          <w:sz w:val="28"/>
          <w:szCs w:val="28"/>
        </w:rPr>
        <w:t xml:space="preserve">С 1 июня 2017 г. </w:t>
      </w:r>
      <w:r w:rsidR="008D6B7B" w:rsidRPr="008D6B7B">
        <w:rPr>
          <w:rFonts w:ascii="Times New Roman" w:hAnsi="Times New Roman" w:cs="Times New Roman"/>
          <w:sz w:val="28"/>
          <w:szCs w:val="28"/>
        </w:rPr>
        <w:t>при поддержке</w:t>
      </w:r>
      <w:r w:rsidR="008D6B7B" w:rsidRPr="00792EFD">
        <w:rPr>
          <w:rFonts w:ascii="Times New Roman" w:hAnsi="Times New Roman" w:cs="Times New Roman"/>
          <w:sz w:val="28"/>
          <w:szCs w:val="28"/>
        </w:rPr>
        <w:t xml:space="preserve"> фонда «Русский мир»</w:t>
      </w:r>
      <w:r w:rsidR="008D6B7B">
        <w:rPr>
          <w:rFonts w:ascii="Times New Roman" w:hAnsi="Times New Roman" w:cs="Times New Roman"/>
          <w:sz w:val="28"/>
          <w:szCs w:val="28"/>
        </w:rPr>
        <w:t xml:space="preserve"> </w:t>
      </w:r>
      <w:r w:rsidRPr="008D6B7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D6B7B" w:rsidRPr="008D6B7B">
        <w:rPr>
          <w:rFonts w:ascii="Times New Roman" w:hAnsi="Times New Roman" w:cs="Times New Roman"/>
          <w:sz w:val="28"/>
          <w:szCs w:val="28"/>
        </w:rPr>
        <w:t>сопровождает</w:t>
      </w:r>
      <w:r w:rsidR="008D6B7B" w:rsidRPr="00792EFD">
        <w:rPr>
          <w:rFonts w:ascii="Times New Roman" w:hAnsi="Times New Roman" w:cs="Times New Roman"/>
          <w:sz w:val="28"/>
          <w:szCs w:val="28"/>
        </w:rPr>
        <w:t xml:space="preserve"> </w:t>
      </w:r>
      <w:r w:rsidRPr="00792EFD">
        <w:rPr>
          <w:rFonts w:ascii="Times New Roman" w:hAnsi="Times New Roman" w:cs="Times New Roman"/>
          <w:sz w:val="28"/>
          <w:szCs w:val="28"/>
        </w:rPr>
        <w:t>выполн</w:t>
      </w:r>
      <w:r w:rsidR="008D6B7B">
        <w:rPr>
          <w:rFonts w:ascii="Times New Roman" w:hAnsi="Times New Roman" w:cs="Times New Roman"/>
          <w:sz w:val="28"/>
          <w:szCs w:val="28"/>
        </w:rPr>
        <w:t>ение</w:t>
      </w:r>
      <w:r w:rsidRPr="00792EFD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8D6B7B">
        <w:rPr>
          <w:rFonts w:ascii="Times New Roman" w:hAnsi="Times New Roman" w:cs="Times New Roman"/>
          <w:sz w:val="28"/>
          <w:szCs w:val="28"/>
        </w:rPr>
        <w:t>ого</w:t>
      </w:r>
      <w:r w:rsidRPr="00792EF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D6B7B">
        <w:rPr>
          <w:rFonts w:ascii="Times New Roman" w:hAnsi="Times New Roman" w:cs="Times New Roman"/>
          <w:sz w:val="28"/>
          <w:szCs w:val="28"/>
        </w:rPr>
        <w:t>а</w:t>
      </w:r>
      <w:r w:rsidRPr="00792EFD">
        <w:rPr>
          <w:rFonts w:ascii="Times New Roman" w:hAnsi="Times New Roman" w:cs="Times New Roman"/>
          <w:sz w:val="28"/>
          <w:szCs w:val="28"/>
        </w:rPr>
        <w:t xml:space="preserve"> «Се</w:t>
      </w:r>
      <w:r w:rsidRPr="00792EFD">
        <w:rPr>
          <w:rFonts w:ascii="Times New Roman" w:hAnsi="Times New Roman" w:cs="Times New Roman"/>
          <w:sz w:val="28"/>
          <w:szCs w:val="28"/>
        </w:rPr>
        <w:t>р</w:t>
      </w:r>
      <w:r w:rsidRPr="00792EFD">
        <w:rPr>
          <w:rFonts w:ascii="Times New Roman" w:hAnsi="Times New Roman" w:cs="Times New Roman"/>
          <w:sz w:val="28"/>
          <w:szCs w:val="28"/>
        </w:rPr>
        <w:t xml:space="preserve">вис виртуальных кабинетов русского языка для зарубежных школ». </w:t>
      </w:r>
      <w:r w:rsidRPr="00307A28">
        <w:rPr>
          <w:rFonts w:ascii="Times New Roman" w:hAnsi="Times New Roman" w:cs="Times New Roman"/>
          <w:sz w:val="28"/>
          <w:szCs w:val="28"/>
        </w:rPr>
        <w:t>Начал свою работу совместный научно-образовательный проект РГПУ им. А.</w:t>
      </w:r>
      <w:r w:rsidR="008D6B7B">
        <w:rPr>
          <w:rFonts w:ascii="Times New Roman" w:hAnsi="Times New Roman" w:cs="Times New Roman"/>
          <w:sz w:val="28"/>
          <w:szCs w:val="28"/>
        </w:rPr>
        <w:t> И. </w:t>
      </w:r>
      <w:r w:rsidRPr="00307A28">
        <w:rPr>
          <w:rFonts w:ascii="Times New Roman" w:hAnsi="Times New Roman" w:cs="Times New Roman"/>
          <w:sz w:val="28"/>
          <w:szCs w:val="28"/>
        </w:rPr>
        <w:t>Герцена и Фонда поддержки образования «</w:t>
      </w:r>
      <w:proofErr w:type="spellStart"/>
      <w:r w:rsidRPr="00307A28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307A28">
        <w:rPr>
          <w:rFonts w:ascii="Times New Roman" w:hAnsi="Times New Roman" w:cs="Times New Roman"/>
          <w:sz w:val="28"/>
          <w:szCs w:val="28"/>
        </w:rPr>
        <w:t xml:space="preserve"> абонемент», предполагающий вз</w:t>
      </w:r>
      <w:r w:rsidRPr="00307A28">
        <w:rPr>
          <w:rFonts w:ascii="Times New Roman" w:hAnsi="Times New Roman" w:cs="Times New Roman"/>
          <w:sz w:val="28"/>
          <w:szCs w:val="28"/>
        </w:rPr>
        <w:t>а</w:t>
      </w:r>
      <w:r w:rsidRPr="00307A28">
        <w:rPr>
          <w:rFonts w:ascii="Times New Roman" w:hAnsi="Times New Roman" w:cs="Times New Roman"/>
          <w:sz w:val="28"/>
          <w:szCs w:val="28"/>
        </w:rPr>
        <w:t>имовыгодный обмен ресурсами с целью повышения качества общего образования в образовательных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FD">
        <w:rPr>
          <w:rFonts w:ascii="Times New Roman" w:hAnsi="Times New Roman" w:cs="Times New Roman"/>
          <w:sz w:val="28"/>
          <w:szCs w:val="28"/>
        </w:rPr>
        <w:t xml:space="preserve">В настоящее время создается </w:t>
      </w:r>
      <w:r w:rsidR="008D6B7B" w:rsidRPr="005941A9">
        <w:rPr>
          <w:rFonts w:ascii="Times New Roman" w:hAnsi="Times New Roman" w:cs="Times New Roman"/>
          <w:sz w:val="28"/>
          <w:szCs w:val="28"/>
        </w:rPr>
        <w:t>Центр тестиров</w:t>
      </w:r>
      <w:r w:rsidR="008D6B7B" w:rsidRPr="005941A9">
        <w:rPr>
          <w:rFonts w:ascii="Times New Roman" w:hAnsi="Times New Roman" w:cs="Times New Roman"/>
          <w:sz w:val="28"/>
          <w:szCs w:val="28"/>
        </w:rPr>
        <w:t>а</w:t>
      </w:r>
      <w:r w:rsidR="008D6B7B" w:rsidRPr="005941A9">
        <w:rPr>
          <w:rFonts w:ascii="Times New Roman" w:hAnsi="Times New Roman" w:cs="Times New Roman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Pr="00792EFD">
        <w:rPr>
          <w:rFonts w:ascii="Times New Roman" w:hAnsi="Times New Roman" w:cs="Times New Roman"/>
          <w:sz w:val="28"/>
          <w:szCs w:val="28"/>
        </w:rPr>
        <w:t>Центра детского чтения при</w:t>
      </w:r>
      <w:r w:rsidR="008D6B7B">
        <w:rPr>
          <w:rFonts w:ascii="Times New Roman" w:hAnsi="Times New Roman" w:cs="Times New Roman"/>
          <w:sz w:val="28"/>
          <w:szCs w:val="28"/>
        </w:rPr>
        <w:t xml:space="preserve"> библиотеке детской литерат</w:t>
      </w:r>
      <w:r w:rsidR="008D6B7B">
        <w:rPr>
          <w:rFonts w:ascii="Times New Roman" w:hAnsi="Times New Roman" w:cs="Times New Roman"/>
          <w:sz w:val="28"/>
          <w:szCs w:val="28"/>
        </w:rPr>
        <w:t>у</w:t>
      </w:r>
      <w:r w:rsidR="008D6B7B">
        <w:rPr>
          <w:rFonts w:ascii="Times New Roman" w:hAnsi="Times New Roman" w:cs="Times New Roman"/>
          <w:sz w:val="28"/>
          <w:szCs w:val="28"/>
        </w:rPr>
        <w:t>ры Ф</w:t>
      </w:r>
      <w:r w:rsidRPr="00792EFD">
        <w:rPr>
          <w:rFonts w:ascii="Times New Roman" w:hAnsi="Times New Roman" w:cs="Times New Roman"/>
          <w:sz w:val="28"/>
          <w:szCs w:val="28"/>
        </w:rPr>
        <w:t>ундаментальной библиотеки РГПУ им. А.</w:t>
      </w:r>
      <w:r w:rsidR="008D6B7B">
        <w:rPr>
          <w:rFonts w:ascii="Times New Roman" w:hAnsi="Times New Roman" w:cs="Times New Roman"/>
          <w:sz w:val="28"/>
          <w:szCs w:val="28"/>
        </w:rPr>
        <w:t> И. </w:t>
      </w:r>
      <w:r w:rsidRPr="00792EFD">
        <w:rPr>
          <w:rFonts w:ascii="Times New Roman" w:hAnsi="Times New Roman" w:cs="Times New Roman"/>
          <w:sz w:val="28"/>
          <w:szCs w:val="28"/>
        </w:rPr>
        <w:t>Герцена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EFD" w:rsidRDefault="00792EFD" w:rsidP="006D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57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Pr="00792EFD">
        <w:rPr>
          <w:rFonts w:ascii="Times New Roman" w:hAnsi="Times New Roman" w:cs="Times New Roman"/>
          <w:b/>
          <w:i/>
          <w:sz w:val="28"/>
          <w:szCs w:val="28"/>
        </w:rPr>
        <w:t>влияние результаты исследований</w:t>
      </w:r>
      <w:r w:rsidRPr="000A3457">
        <w:rPr>
          <w:rFonts w:ascii="Times New Roman" w:hAnsi="Times New Roman" w:cs="Times New Roman"/>
          <w:sz w:val="28"/>
          <w:szCs w:val="28"/>
        </w:rPr>
        <w:t>, выполняемых учеными-</w:t>
      </w:r>
      <w:proofErr w:type="spellStart"/>
      <w:r w:rsidRPr="000A3457">
        <w:rPr>
          <w:rFonts w:ascii="Times New Roman" w:hAnsi="Times New Roman" w:cs="Times New Roman"/>
          <w:sz w:val="28"/>
          <w:szCs w:val="28"/>
        </w:rPr>
        <w:t>герценовцами</w:t>
      </w:r>
      <w:proofErr w:type="spellEnd"/>
      <w:r w:rsidRPr="000A3457">
        <w:rPr>
          <w:rFonts w:ascii="Times New Roman" w:hAnsi="Times New Roman" w:cs="Times New Roman"/>
          <w:sz w:val="28"/>
          <w:szCs w:val="28"/>
        </w:rPr>
        <w:t xml:space="preserve">, оказывают </w:t>
      </w:r>
      <w:r w:rsidRPr="00792EFD">
        <w:rPr>
          <w:rFonts w:ascii="Times New Roman" w:hAnsi="Times New Roman" w:cs="Times New Roman"/>
          <w:b/>
          <w:i/>
          <w:sz w:val="28"/>
          <w:szCs w:val="28"/>
        </w:rPr>
        <w:t>на развитие образования</w:t>
      </w:r>
      <w:r w:rsidRPr="000A34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57">
        <w:rPr>
          <w:rFonts w:ascii="Times New Roman" w:hAnsi="Times New Roman" w:cs="Times New Roman"/>
          <w:sz w:val="28"/>
          <w:szCs w:val="28"/>
        </w:rPr>
        <w:t>регионах России: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92EFD">
        <w:rPr>
          <w:rFonts w:ascii="Times New Roman" w:hAnsi="Times New Roman" w:cs="Times New Roman"/>
          <w:sz w:val="28"/>
          <w:szCs w:val="28"/>
        </w:rPr>
        <w:t>велич</w:t>
      </w:r>
      <w:r w:rsidRPr="00792EFD">
        <w:rPr>
          <w:rFonts w:ascii="Times New Roman" w:hAnsi="Times New Roman" w:cs="Times New Roman"/>
          <w:sz w:val="28"/>
          <w:szCs w:val="28"/>
        </w:rPr>
        <w:t>и</w:t>
      </w:r>
      <w:r w:rsidRPr="00792EFD">
        <w:rPr>
          <w:rFonts w:ascii="Times New Roman" w:hAnsi="Times New Roman" w:cs="Times New Roman"/>
          <w:sz w:val="28"/>
          <w:szCs w:val="28"/>
        </w:rPr>
        <w:t>вается число образовательных организаций, с которыми сотрудничает ун</w:t>
      </w:r>
      <w:r w:rsidR="009A34B4">
        <w:rPr>
          <w:rFonts w:ascii="Times New Roman" w:hAnsi="Times New Roman" w:cs="Times New Roman"/>
          <w:sz w:val="28"/>
          <w:szCs w:val="28"/>
        </w:rPr>
        <w:t>иверс</w:t>
      </w:r>
      <w:r w:rsidR="009A34B4">
        <w:rPr>
          <w:rFonts w:ascii="Times New Roman" w:hAnsi="Times New Roman" w:cs="Times New Roman"/>
          <w:sz w:val="28"/>
          <w:szCs w:val="28"/>
        </w:rPr>
        <w:t>и</w:t>
      </w:r>
      <w:r w:rsidR="009A34B4">
        <w:rPr>
          <w:rFonts w:ascii="Times New Roman" w:hAnsi="Times New Roman" w:cs="Times New Roman"/>
          <w:sz w:val="28"/>
          <w:szCs w:val="28"/>
        </w:rPr>
        <w:lastRenderedPageBreak/>
        <w:t>тет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792EFD">
        <w:rPr>
          <w:rFonts w:ascii="Times New Roman" w:hAnsi="Times New Roman" w:cs="Times New Roman"/>
          <w:sz w:val="28"/>
          <w:szCs w:val="28"/>
        </w:rPr>
        <w:t>оздаются новые образовательные программы по заказам регионов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792EFD">
        <w:rPr>
          <w:rFonts w:ascii="Times New Roman" w:hAnsi="Times New Roman" w:cs="Times New Roman"/>
          <w:sz w:val="28"/>
          <w:szCs w:val="28"/>
        </w:rPr>
        <w:t>асшир</w:t>
      </w:r>
      <w:r w:rsidRPr="00792EFD">
        <w:rPr>
          <w:rFonts w:ascii="Times New Roman" w:hAnsi="Times New Roman" w:cs="Times New Roman"/>
          <w:sz w:val="28"/>
          <w:szCs w:val="28"/>
        </w:rPr>
        <w:t>я</w:t>
      </w:r>
      <w:r w:rsidRPr="00792EFD">
        <w:rPr>
          <w:rFonts w:ascii="Times New Roman" w:hAnsi="Times New Roman" w:cs="Times New Roman"/>
          <w:sz w:val="28"/>
          <w:szCs w:val="28"/>
        </w:rPr>
        <w:t>ется спектр предметно-методических линеек школьных учебни</w:t>
      </w:r>
      <w:r w:rsidR="009A34B4">
        <w:rPr>
          <w:rFonts w:ascii="Times New Roman" w:hAnsi="Times New Roman" w:cs="Times New Roman"/>
          <w:sz w:val="28"/>
          <w:szCs w:val="28"/>
        </w:rPr>
        <w:t>ков</w:t>
      </w:r>
      <w:r w:rsidR="00CC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1C7" w:rsidRPr="00FA21C7" w:rsidRDefault="00CC0A9E" w:rsidP="006D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</w:t>
      </w:r>
      <w:r w:rsidR="009A34B4">
        <w:rPr>
          <w:rFonts w:ascii="Times New Roman" w:hAnsi="Times New Roman" w:cs="Times New Roman"/>
          <w:sz w:val="28"/>
          <w:szCs w:val="28"/>
        </w:rPr>
        <w:t xml:space="preserve">дач развития университета становится </w:t>
      </w:r>
      <w:r w:rsidR="001B4D9D" w:rsidRPr="00687CBD">
        <w:rPr>
          <w:rFonts w:ascii="Times New Roman" w:hAnsi="Times New Roman" w:cs="Times New Roman"/>
          <w:b/>
          <w:i/>
          <w:sz w:val="28"/>
          <w:szCs w:val="28"/>
        </w:rPr>
        <w:t>экспорт ро</w:t>
      </w:r>
      <w:r w:rsidR="001B4D9D" w:rsidRPr="00687CB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B4D9D" w:rsidRPr="00687CBD">
        <w:rPr>
          <w:rFonts w:ascii="Times New Roman" w:hAnsi="Times New Roman" w:cs="Times New Roman"/>
          <w:b/>
          <w:i/>
          <w:sz w:val="28"/>
          <w:szCs w:val="28"/>
        </w:rPr>
        <w:t xml:space="preserve">сийского </w:t>
      </w:r>
      <w:r w:rsidR="009A34B4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педагогического </w:t>
      </w:r>
      <w:r w:rsidR="001B4D9D" w:rsidRPr="00687CBD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1B4D9D" w:rsidRPr="00687CBD">
        <w:rPr>
          <w:rFonts w:ascii="Times New Roman" w:hAnsi="Times New Roman" w:cs="Times New Roman"/>
          <w:sz w:val="28"/>
          <w:szCs w:val="28"/>
        </w:rPr>
        <w:t xml:space="preserve">. </w:t>
      </w:r>
      <w:r w:rsidR="00687CBD" w:rsidRPr="00687CBD">
        <w:rPr>
          <w:rFonts w:ascii="Times New Roman" w:hAnsi="Times New Roman" w:cs="Times New Roman"/>
          <w:sz w:val="28"/>
          <w:szCs w:val="28"/>
        </w:rPr>
        <w:t>В 2016-2017 учебном году в Герцено</w:t>
      </w:r>
      <w:r w:rsidR="00687CBD" w:rsidRPr="00687CBD">
        <w:rPr>
          <w:rFonts w:ascii="Times New Roman" w:hAnsi="Times New Roman" w:cs="Times New Roman"/>
          <w:sz w:val="28"/>
          <w:szCs w:val="28"/>
        </w:rPr>
        <w:t>в</w:t>
      </w:r>
      <w:r w:rsidR="00687CBD" w:rsidRPr="00687CBD">
        <w:rPr>
          <w:rFonts w:ascii="Times New Roman" w:hAnsi="Times New Roman" w:cs="Times New Roman"/>
          <w:sz w:val="28"/>
          <w:szCs w:val="28"/>
        </w:rPr>
        <w:t xml:space="preserve">ском университете обучалось 1316 иностранных студентов из стран ближнего и дальнего зарубежья. </w:t>
      </w:r>
      <w:r w:rsidR="00687CBD">
        <w:rPr>
          <w:rFonts w:ascii="Times New Roman" w:hAnsi="Times New Roman" w:cs="Times New Roman"/>
          <w:sz w:val="28"/>
          <w:szCs w:val="28"/>
        </w:rPr>
        <w:t>Это число ежегодно растет</w:t>
      </w:r>
      <w:r w:rsidR="00687CBD" w:rsidRPr="008D6B7B">
        <w:rPr>
          <w:rFonts w:ascii="Times New Roman" w:hAnsi="Times New Roman" w:cs="Times New Roman"/>
          <w:sz w:val="28"/>
          <w:szCs w:val="28"/>
        </w:rPr>
        <w:t>.</w:t>
      </w:r>
      <w:r w:rsidR="002305D9">
        <w:rPr>
          <w:rFonts w:ascii="Times New Roman" w:hAnsi="Times New Roman" w:cs="Times New Roman"/>
          <w:sz w:val="28"/>
          <w:szCs w:val="28"/>
        </w:rPr>
        <w:t xml:space="preserve"> </w:t>
      </w:r>
      <w:r w:rsidR="00687CBD" w:rsidRPr="00FA21C7">
        <w:rPr>
          <w:rFonts w:ascii="Times New Roman" w:hAnsi="Times New Roman" w:cs="Times New Roman"/>
          <w:sz w:val="28"/>
          <w:szCs w:val="28"/>
        </w:rPr>
        <w:t xml:space="preserve"> Возрастание международной п</w:t>
      </w:r>
      <w:r w:rsidR="00687CBD" w:rsidRPr="00FA21C7">
        <w:rPr>
          <w:rFonts w:ascii="Times New Roman" w:hAnsi="Times New Roman" w:cs="Times New Roman"/>
          <w:sz w:val="28"/>
          <w:szCs w:val="28"/>
        </w:rPr>
        <w:t>о</w:t>
      </w:r>
      <w:r w:rsidR="00687CBD" w:rsidRPr="00FA21C7">
        <w:rPr>
          <w:rFonts w:ascii="Times New Roman" w:hAnsi="Times New Roman" w:cs="Times New Roman"/>
          <w:sz w:val="28"/>
          <w:szCs w:val="28"/>
        </w:rPr>
        <w:t xml:space="preserve">пулярности образовательных программ университета обусловлено </w:t>
      </w:r>
      <w:r w:rsidR="00770563" w:rsidRPr="00FA21C7">
        <w:rPr>
          <w:rFonts w:ascii="Times New Roman" w:hAnsi="Times New Roman" w:cs="Times New Roman"/>
          <w:sz w:val="28"/>
          <w:szCs w:val="28"/>
        </w:rPr>
        <w:t>рядом</w:t>
      </w:r>
      <w:r w:rsidR="00FA21C7" w:rsidRPr="00FA21C7">
        <w:rPr>
          <w:rFonts w:ascii="Times New Roman" w:hAnsi="Times New Roman" w:cs="Times New Roman"/>
          <w:sz w:val="28"/>
          <w:szCs w:val="28"/>
        </w:rPr>
        <w:t xml:space="preserve"> межд</w:t>
      </w:r>
      <w:r w:rsidR="00FA21C7" w:rsidRPr="00FA21C7">
        <w:rPr>
          <w:rFonts w:ascii="Times New Roman" w:hAnsi="Times New Roman" w:cs="Times New Roman"/>
          <w:sz w:val="28"/>
          <w:szCs w:val="28"/>
        </w:rPr>
        <w:t>у</w:t>
      </w:r>
      <w:r w:rsidR="00FA21C7" w:rsidRPr="00FA21C7">
        <w:rPr>
          <w:rFonts w:ascii="Times New Roman" w:hAnsi="Times New Roman" w:cs="Times New Roman"/>
          <w:sz w:val="28"/>
          <w:szCs w:val="28"/>
        </w:rPr>
        <w:t xml:space="preserve">народных инициатив, реализуемых в настоящее время в университете, а именно: положено начало системному образовательному </w:t>
      </w:r>
      <w:proofErr w:type="spellStart"/>
      <w:r w:rsidR="00FA21C7" w:rsidRPr="00FA21C7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="00FA21C7" w:rsidRPr="00FA21C7">
        <w:rPr>
          <w:rFonts w:ascii="Times New Roman" w:hAnsi="Times New Roman" w:cs="Times New Roman"/>
          <w:sz w:val="28"/>
          <w:szCs w:val="28"/>
        </w:rPr>
        <w:t xml:space="preserve"> для организации р</w:t>
      </w:r>
      <w:r w:rsidR="00FA21C7" w:rsidRPr="00FA21C7">
        <w:rPr>
          <w:rFonts w:ascii="Times New Roman" w:hAnsi="Times New Roman" w:cs="Times New Roman"/>
          <w:sz w:val="28"/>
          <w:szCs w:val="28"/>
        </w:rPr>
        <w:t>е</w:t>
      </w:r>
      <w:r w:rsidR="00FA21C7" w:rsidRPr="00FA21C7">
        <w:rPr>
          <w:rFonts w:ascii="Times New Roman" w:hAnsi="Times New Roman" w:cs="Times New Roman"/>
          <w:sz w:val="28"/>
          <w:szCs w:val="28"/>
        </w:rPr>
        <w:t>гулярного привлечения иностранных студентов к обуче</w:t>
      </w:r>
      <w:r w:rsidR="009A34B4">
        <w:rPr>
          <w:rFonts w:ascii="Times New Roman" w:hAnsi="Times New Roman" w:cs="Times New Roman"/>
          <w:sz w:val="28"/>
          <w:szCs w:val="28"/>
        </w:rPr>
        <w:t xml:space="preserve">нию в </w:t>
      </w:r>
      <w:r w:rsidR="00FA21C7" w:rsidRPr="00FA21C7">
        <w:rPr>
          <w:rFonts w:ascii="Times New Roman" w:hAnsi="Times New Roman" w:cs="Times New Roman"/>
          <w:sz w:val="28"/>
          <w:szCs w:val="28"/>
        </w:rPr>
        <w:t>университете; ра</w:t>
      </w:r>
      <w:r w:rsidR="00FA21C7" w:rsidRPr="00FA21C7">
        <w:rPr>
          <w:rFonts w:ascii="Times New Roman" w:hAnsi="Times New Roman" w:cs="Times New Roman"/>
          <w:sz w:val="28"/>
          <w:szCs w:val="28"/>
        </w:rPr>
        <w:t>з</w:t>
      </w:r>
      <w:r w:rsidR="00FA21C7" w:rsidRPr="00FA21C7">
        <w:rPr>
          <w:rFonts w:ascii="Times New Roman" w:hAnsi="Times New Roman" w:cs="Times New Roman"/>
          <w:sz w:val="28"/>
          <w:szCs w:val="28"/>
        </w:rPr>
        <w:t>работана и готова к реализации модель включенного обучения иностранных ст</w:t>
      </w:r>
      <w:r w:rsidR="00FA21C7" w:rsidRPr="00FA21C7">
        <w:rPr>
          <w:rFonts w:ascii="Times New Roman" w:hAnsi="Times New Roman" w:cs="Times New Roman"/>
          <w:sz w:val="28"/>
          <w:szCs w:val="28"/>
        </w:rPr>
        <w:t>у</w:t>
      </w:r>
      <w:r w:rsidR="00FA21C7" w:rsidRPr="00FA21C7">
        <w:rPr>
          <w:rFonts w:ascii="Times New Roman" w:hAnsi="Times New Roman" w:cs="Times New Roman"/>
          <w:sz w:val="28"/>
          <w:szCs w:val="28"/>
        </w:rPr>
        <w:t>ден</w:t>
      </w:r>
      <w:r w:rsidR="009A34B4">
        <w:rPr>
          <w:rFonts w:ascii="Times New Roman" w:hAnsi="Times New Roman" w:cs="Times New Roman"/>
          <w:sz w:val="28"/>
          <w:szCs w:val="28"/>
        </w:rPr>
        <w:t>тов</w:t>
      </w:r>
      <w:r w:rsidR="008D6B7B">
        <w:rPr>
          <w:rFonts w:ascii="Times New Roman" w:hAnsi="Times New Roman" w:cs="Times New Roman"/>
          <w:sz w:val="28"/>
          <w:szCs w:val="28"/>
        </w:rPr>
        <w:t xml:space="preserve">. </w:t>
      </w:r>
      <w:r w:rsidR="009A34B4">
        <w:rPr>
          <w:rFonts w:ascii="Times New Roman" w:hAnsi="Times New Roman" w:cs="Times New Roman"/>
          <w:sz w:val="28"/>
          <w:szCs w:val="28"/>
        </w:rPr>
        <w:t>О</w:t>
      </w:r>
      <w:r w:rsidR="00FA21C7" w:rsidRPr="00FA21C7">
        <w:rPr>
          <w:rFonts w:ascii="Times New Roman" w:hAnsi="Times New Roman" w:cs="Times New Roman"/>
          <w:sz w:val="28"/>
          <w:szCs w:val="28"/>
        </w:rPr>
        <w:t>существляется формирование службы поддержки Китайских образов</w:t>
      </w:r>
      <w:r w:rsidR="00FA21C7" w:rsidRPr="00FA21C7">
        <w:rPr>
          <w:rFonts w:ascii="Times New Roman" w:hAnsi="Times New Roman" w:cs="Times New Roman"/>
          <w:sz w:val="28"/>
          <w:szCs w:val="28"/>
        </w:rPr>
        <w:t>а</w:t>
      </w:r>
      <w:r w:rsidR="00FA21C7" w:rsidRPr="00FA21C7">
        <w:rPr>
          <w:rFonts w:ascii="Times New Roman" w:hAnsi="Times New Roman" w:cs="Times New Roman"/>
          <w:sz w:val="28"/>
          <w:szCs w:val="28"/>
        </w:rPr>
        <w:t>тельных инициатив как приоритетного направления с целью налаживания долг</w:t>
      </w:r>
      <w:r w:rsidR="00FA21C7" w:rsidRPr="00FA21C7">
        <w:rPr>
          <w:rFonts w:ascii="Times New Roman" w:hAnsi="Times New Roman" w:cs="Times New Roman"/>
          <w:sz w:val="28"/>
          <w:szCs w:val="28"/>
        </w:rPr>
        <w:t>о</w:t>
      </w:r>
      <w:r w:rsidR="00FA21C7" w:rsidRPr="00FA21C7">
        <w:rPr>
          <w:rFonts w:ascii="Times New Roman" w:hAnsi="Times New Roman" w:cs="Times New Roman"/>
          <w:sz w:val="28"/>
          <w:szCs w:val="28"/>
        </w:rPr>
        <w:t>срочного сотрудничества по различным направлениям академической, научной и воспитательной деятельности.</w:t>
      </w:r>
    </w:p>
    <w:p w:rsidR="00792EFD" w:rsidRPr="008D6B7B" w:rsidRDefault="006143F6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учебном году на базе </w:t>
      </w:r>
      <w:proofErr w:type="spellStart"/>
      <w:r w:rsidRPr="001B4D9D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1B4D9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4D9D">
        <w:rPr>
          <w:rFonts w:ascii="Times New Roman" w:hAnsi="Times New Roman" w:cs="Times New Roman"/>
          <w:sz w:val="28"/>
          <w:szCs w:val="28"/>
        </w:rPr>
        <w:t xml:space="preserve"> целях инт</w:t>
      </w:r>
      <w:r w:rsidR="001B4D9D">
        <w:rPr>
          <w:rFonts w:ascii="Times New Roman" w:hAnsi="Times New Roman" w:cs="Times New Roman"/>
          <w:sz w:val="28"/>
          <w:szCs w:val="28"/>
        </w:rPr>
        <w:t>е</w:t>
      </w:r>
      <w:r w:rsidR="001B4D9D">
        <w:rPr>
          <w:rFonts w:ascii="Times New Roman" w:hAnsi="Times New Roman" w:cs="Times New Roman"/>
          <w:sz w:val="28"/>
          <w:szCs w:val="28"/>
        </w:rPr>
        <w:t>грации усилий межвузовского сообщества</w:t>
      </w:r>
      <w:r w:rsidR="002305D9">
        <w:rPr>
          <w:rFonts w:ascii="Times New Roman" w:hAnsi="Times New Roman" w:cs="Times New Roman"/>
          <w:sz w:val="28"/>
          <w:szCs w:val="28"/>
        </w:rPr>
        <w:t xml:space="preserve"> </w:t>
      </w:r>
      <w:r w:rsidR="005C53F7">
        <w:rPr>
          <w:rFonts w:ascii="Times New Roman" w:hAnsi="Times New Roman" w:cs="Times New Roman"/>
          <w:sz w:val="28"/>
          <w:szCs w:val="28"/>
        </w:rPr>
        <w:t>активно функционировали</w:t>
      </w:r>
      <w:r w:rsidR="005C53F7" w:rsidRPr="00994DFA">
        <w:rPr>
          <w:rFonts w:ascii="Times New Roman" w:hAnsi="Times New Roman" w:cs="Times New Roman"/>
          <w:b/>
          <w:sz w:val="28"/>
          <w:szCs w:val="28"/>
        </w:rPr>
        <w:t>:</w:t>
      </w:r>
      <w:r w:rsidRPr="0099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F7" w:rsidRPr="00994DFA">
        <w:rPr>
          <w:rFonts w:ascii="Times New Roman" w:hAnsi="Times New Roman" w:cs="Times New Roman"/>
          <w:b/>
          <w:i/>
          <w:sz w:val="28"/>
          <w:szCs w:val="28"/>
        </w:rPr>
        <w:t>Координ</w:t>
      </w:r>
      <w:r w:rsidR="005C53F7" w:rsidRPr="00994DF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C53F7" w:rsidRPr="00994DFA">
        <w:rPr>
          <w:rFonts w:ascii="Times New Roman" w:hAnsi="Times New Roman" w:cs="Times New Roman"/>
          <w:b/>
          <w:i/>
          <w:sz w:val="28"/>
          <w:szCs w:val="28"/>
        </w:rPr>
        <w:t xml:space="preserve">ционный Совет по области </w:t>
      </w:r>
      <w:r w:rsidR="00994DFA" w:rsidRPr="00994DFA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5C53F7" w:rsidRPr="00994DFA">
        <w:rPr>
          <w:rFonts w:ascii="Times New Roman" w:hAnsi="Times New Roman" w:cs="Times New Roman"/>
          <w:b/>
          <w:i/>
          <w:sz w:val="28"/>
          <w:szCs w:val="28"/>
        </w:rPr>
        <w:t>«Образование</w:t>
      </w:r>
      <w:r w:rsidR="00994DFA" w:rsidRPr="00994DFA">
        <w:rPr>
          <w:rFonts w:ascii="Times New Roman" w:hAnsi="Times New Roman" w:cs="Times New Roman"/>
          <w:b/>
          <w:i/>
          <w:sz w:val="28"/>
          <w:szCs w:val="28"/>
        </w:rPr>
        <w:t xml:space="preserve"> и педагогические науки</w:t>
      </w:r>
      <w:r w:rsidR="005C53F7" w:rsidRPr="00994D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0CB">
        <w:rPr>
          <w:rFonts w:ascii="Times New Roman" w:hAnsi="Times New Roman" w:cs="Times New Roman"/>
          <w:sz w:val="28"/>
          <w:szCs w:val="28"/>
        </w:rPr>
        <w:t>(председатель</w:t>
      </w:r>
      <w:r w:rsidR="00B2663A">
        <w:rPr>
          <w:rFonts w:ascii="Times New Roman" w:hAnsi="Times New Roman" w:cs="Times New Roman"/>
          <w:sz w:val="28"/>
          <w:szCs w:val="28"/>
        </w:rPr>
        <w:t xml:space="preserve"> – вице-президент РАО </w:t>
      </w:r>
      <w:r w:rsidR="005C53F7" w:rsidRPr="005C53F7">
        <w:rPr>
          <w:rFonts w:ascii="Times New Roman" w:hAnsi="Times New Roman" w:cs="Times New Roman"/>
          <w:sz w:val="28"/>
          <w:szCs w:val="28"/>
        </w:rPr>
        <w:t>В.</w:t>
      </w:r>
      <w:r w:rsidR="008350CB">
        <w:rPr>
          <w:rFonts w:ascii="Times New Roman" w:hAnsi="Times New Roman" w:cs="Times New Roman"/>
          <w:sz w:val="28"/>
          <w:szCs w:val="28"/>
        </w:rPr>
        <w:t> В. </w:t>
      </w:r>
      <w:r w:rsidR="005C53F7" w:rsidRPr="005C53F7">
        <w:rPr>
          <w:rFonts w:ascii="Times New Roman" w:hAnsi="Times New Roman" w:cs="Times New Roman"/>
          <w:sz w:val="28"/>
          <w:szCs w:val="28"/>
        </w:rPr>
        <w:t>Лаптев),</w:t>
      </w:r>
      <w:r w:rsidR="008350CB">
        <w:rPr>
          <w:rFonts w:ascii="Times New Roman" w:hAnsi="Times New Roman" w:cs="Times New Roman"/>
          <w:sz w:val="28"/>
          <w:szCs w:val="28"/>
        </w:rPr>
        <w:t xml:space="preserve"> </w:t>
      </w:r>
      <w:r w:rsidR="001B4D9D" w:rsidRPr="001B4D9D">
        <w:rPr>
          <w:rFonts w:ascii="Times New Roman" w:hAnsi="Times New Roman" w:cs="Times New Roman"/>
          <w:b/>
          <w:i/>
          <w:sz w:val="28"/>
          <w:szCs w:val="28"/>
        </w:rPr>
        <w:t>Федеральное учебно-методическое объединение</w:t>
      </w:r>
      <w:r w:rsidR="001B4D9D">
        <w:rPr>
          <w:rFonts w:ascii="Times New Roman" w:hAnsi="Times New Roman" w:cs="Times New Roman"/>
          <w:sz w:val="28"/>
          <w:szCs w:val="28"/>
        </w:rPr>
        <w:t xml:space="preserve"> </w:t>
      </w:r>
      <w:r w:rsidR="00994DFA" w:rsidRPr="00994DFA">
        <w:rPr>
          <w:rFonts w:ascii="Times New Roman" w:hAnsi="Times New Roman" w:cs="Times New Roman"/>
          <w:b/>
          <w:i/>
          <w:sz w:val="28"/>
          <w:szCs w:val="28"/>
        </w:rPr>
        <w:t>в системе высшего образования</w:t>
      </w:r>
      <w:r w:rsidR="00994DFA">
        <w:rPr>
          <w:rFonts w:ascii="Times New Roman" w:hAnsi="Times New Roman" w:cs="Times New Roman"/>
          <w:sz w:val="28"/>
          <w:szCs w:val="28"/>
        </w:rPr>
        <w:t xml:space="preserve"> </w:t>
      </w:r>
      <w:r w:rsidR="001B4D9D" w:rsidRPr="001B4D9D">
        <w:rPr>
          <w:rFonts w:ascii="Times New Roman" w:hAnsi="Times New Roman" w:cs="Times New Roman"/>
          <w:sz w:val="28"/>
          <w:szCs w:val="28"/>
        </w:rPr>
        <w:t xml:space="preserve">по </w:t>
      </w:r>
      <w:r w:rsidR="001B4D9D">
        <w:rPr>
          <w:rFonts w:ascii="Times New Roman" w:hAnsi="Times New Roman" w:cs="Times New Roman"/>
          <w:sz w:val="28"/>
          <w:szCs w:val="28"/>
        </w:rPr>
        <w:t>укрупненно</w:t>
      </w:r>
      <w:r w:rsidR="00994DFA">
        <w:rPr>
          <w:rFonts w:ascii="Times New Roman" w:hAnsi="Times New Roman" w:cs="Times New Roman"/>
          <w:sz w:val="28"/>
          <w:szCs w:val="28"/>
        </w:rPr>
        <w:t>й группе специальностей и направлений</w:t>
      </w:r>
      <w:r w:rsidR="001B4D9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994DFA">
        <w:rPr>
          <w:rFonts w:ascii="Times New Roman" w:hAnsi="Times New Roman" w:cs="Times New Roman"/>
          <w:sz w:val="28"/>
          <w:szCs w:val="28"/>
        </w:rPr>
        <w:t xml:space="preserve"> 44.00.00 </w:t>
      </w:r>
      <w:r w:rsidR="001B4D9D" w:rsidRPr="001B4D9D">
        <w:rPr>
          <w:rFonts w:ascii="Times New Roman" w:hAnsi="Times New Roman" w:cs="Times New Roman"/>
          <w:sz w:val="28"/>
          <w:szCs w:val="28"/>
        </w:rPr>
        <w:t>Обр</w:t>
      </w:r>
      <w:r w:rsidR="00994DFA">
        <w:rPr>
          <w:rFonts w:ascii="Times New Roman" w:hAnsi="Times New Roman" w:cs="Times New Roman"/>
          <w:sz w:val="28"/>
          <w:szCs w:val="28"/>
        </w:rPr>
        <w:t>азование и педаг</w:t>
      </w:r>
      <w:r w:rsidR="00994DFA">
        <w:rPr>
          <w:rFonts w:ascii="Times New Roman" w:hAnsi="Times New Roman" w:cs="Times New Roman"/>
          <w:sz w:val="28"/>
          <w:szCs w:val="28"/>
        </w:rPr>
        <w:t>о</w:t>
      </w:r>
      <w:r w:rsidR="00994DFA">
        <w:rPr>
          <w:rFonts w:ascii="Times New Roman" w:hAnsi="Times New Roman" w:cs="Times New Roman"/>
          <w:sz w:val="28"/>
          <w:szCs w:val="28"/>
        </w:rPr>
        <w:t>гические науки</w:t>
      </w:r>
      <w:r w:rsidR="005C53F7">
        <w:rPr>
          <w:rFonts w:ascii="Times New Roman" w:hAnsi="Times New Roman" w:cs="Times New Roman"/>
          <w:sz w:val="28"/>
          <w:szCs w:val="28"/>
        </w:rPr>
        <w:t xml:space="preserve"> </w:t>
      </w:r>
      <w:r w:rsidR="008350CB">
        <w:rPr>
          <w:rFonts w:ascii="Times New Roman" w:hAnsi="Times New Roman" w:cs="Times New Roman"/>
          <w:sz w:val="28"/>
          <w:szCs w:val="28"/>
        </w:rPr>
        <w:t>(п</w:t>
      </w:r>
      <w:r w:rsidR="005C53F7">
        <w:rPr>
          <w:rFonts w:ascii="Times New Roman" w:hAnsi="Times New Roman" w:cs="Times New Roman"/>
          <w:sz w:val="28"/>
          <w:szCs w:val="28"/>
        </w:rPr>
        <w:t>редседатель</w:t>
      </w:r>
      <w:r w:rsidR="00B2663A">
        <w:rPr>
          <w:rFonts w:ascii="Times New Roman" w:hAnsi="Times New Roman" w:cs="Times New Roman"/>
          <w:sz w:val="28"/>
          <w:szCs w:val="28"/>
        </w:rPr>
        <w:t xml:space="preserve"> – член-корреспондент РАО</w:t>
      </w:r>
      <w:r w:rsidR="005C53F7">
        <w:rPr>
          <w:rFonts w:ascii="Times New Roman" w:hAnsi="Times New Roman" w:cs="Times New Roman"/>
          <w:sz w:val="28"/>
          <w:szCs w:val="28"/>
        </w:rPr>
        <w:t xml:space="preserve"> Е.</w:t>
      </w:r>
      <w:r w:rsidR="008350CB">
        <w:rPr>
          <w:rFonts w:ascii="Times New Roman" w:hAnsi="Times New Roman" w:cs="Times New Roman"/>
          <w:sz w:val="28"/>
          <w:szCs w:val="28"/>
        </w:rPr>
        <w:t> И. </w:t>
      </w:r>
      <w:r w:rsidR="005C53F7">
        <w:rPr>
          <w:rFonts w:ascii="Times New Roman" w:hAnsi="Times New Roman" w:cs="Times New Roman"/>
          <w:sz w:val="28"/>
          <w:szCs w:val="28"/>
        </w:rPr>
        <w:t>Казакова)</w:t>
      </w:r>
      <w:r w:rsidR="00835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05D9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05D9">
        <w:rPr>
          <w:rFonts w:ascii="Times New Roman" w:hAnsi="Times New Roman" w:cs="Times New Roman"/>
          <w:sz w:val="28"/>
          <w:szCs w:val="28"/>
        </w:rPr>
        <w:t>ля</w:t>
      </w:r>
      <w:r w:rsidR="001B4D9D" w:rsidRPr="00B03C81">
        <w:rPr>
          <w:rFonts w:ascii="Times New Roman" w:hAnsi="Times New Roman" w:cs="Times New Roman"/>
          <w:sz w:val="28"/>
          <w:szCs w:val="28"/>
        </w:rPr>
        <w:t xml:space="preserve"> укрепления взаимодействия университетского сообщества с вузами рег</w:t>
      </w:r>
      <w:r w:rsidR="001B4D9D" w:rsidRPr="00B03C81">
        <w:rPr>
          <w:rFonts w:ascii="Times New Roman" w:hAnsi="Times New Roman" w:cs="Times New Roman"/>
          <w:sz w:val="28"/>
          <w:szCs w:val="28"/>
        </w:rPr>
        <w:t>и</w:t>
      </w:r>
      <w:r w:rsidR="001B4D9D" w:rsidRPr="00B03C81">
        <w:rPr>
          <w:rFonts w:ascii="Times New Roman" w:hAnsi="Times New Roman" w:cs="Times New Roman"/>
          <w:sz w:val="28"/>
          <w:szCs w:val="28"/>
        </w:rPr>
        <w:t>она и Российской академией образования на основе стратегического планирования и системной организации исследований фундаментальных проблем развития от</w:t>
      </w:r>
      <w:r w:rsidR="001B4D9D" w:rsidRPr="00B03C81">
        <w:rPr>
          <w:rFonts w:ascii="Times New Roman" w:hAnsi="Times New Roman" w:cs="Times New Roman"/>
          <w:sz w:val="28"/>
          <w:szCs w:val="28"/>
        </w:rPr>
        <w:t>е</w:t>
      </w:r>
      <w:r w:rsidR="001B4D9D" w:rsidRPr="00B03C81">
        <w:rPr>
          <w:rFonts w:ascii="Times New Roman" w:hAnsi="Times New Roman" w:cs="Times New Roman"/>
          <w:sz w:val="28"/>
          <w:szCs w:val="28"/>
        </w:rPr>
        <w:t>чественной системы образования</w:t>
      </w:r>
      <w:r w:rsidR="00D40132" w:rsidRPr="00D40132">
        <w:rPr>
          <w:rFonts w:ascii="Times New Roman" w:hAnsi="Times New Roman" w:cs="Times New Roman"/>
          <w:sz w:val="28"/>
          <w:szCs w:val="28"/>
        </w:rPr>
        <w:t xml:space="preserve"> </w:t>
      </w:r>
      <w:r w:rsidR="00D40132" w:rsidRPr="008D6B7B">
        <w:rPr>
          <w:rFonts w:ascii="Times New Roman" w:hAnsi="Times New Roman" w:cs="Times New Roman"/>
          <w:sz w:val="28"/>
          <w:szCs w:val="28"/>
        </w:rPr>
        <w:t>на базе университета был создан</w:t>
      </w:r>
      <w:r w:rsidR="00D40132" w:rsidRPr="008D6B7B">
        <w:rPr>
          <w:rFonts w:ascii="Times New Roman" w:hAnsi="Times New Roman" w:cs="Times New Roman"/>
          <w:b/>
          <w:i/>
          <w:sz w:val="28"/>
          <w:szCs w:val="28"/>
        </w:rPr>
        <w:t xml:space="preserve"> Северо-западный региональный научный центр РАО</w:t>
      </w:r>
      <w:r w:rsidRPr="008D6B7B">
        <w:rPr>
          <w:rFonts w:ascii="Times New Roman" w:hAnsi="Times New Roman" w:cs="Times New Roman"/>
          <w:sz w:val="28"/>
          <w:szCs w:val="28"/>
        </w:rPr>
        <w:t>.</w:t>
      </w:r>
      <w:r w:rsidR="001B4D9D" w:rsidRPr="008D6B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05D9" w:rsidRPr="008D6B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3DB1" w:rsidRPr="00D53DB1" w:rsidRDefault="001B4D9D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D9D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4D9D">
        <w:rPr>
          <w:rFonts w:ascii="Times New Roman" w:hAnsi="Times New Roman" w:cs="Times New Roman"/>
          <w:sz w:val="28"/>
          <w:szCs w:val="28"/>
          <w:lang w:eastAsia="ru-RU"/>
        </w:rPr>
        <w:t>безупречной репутации в образовательном сообществе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Герцено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ниверситет продолжает занимать достойные позиции в </w:t>
      </w:r>
      <w:r w:rsidR="00D53DB1"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национальных ре</w:t>
      </w:r>
      <w:r w:rsidR="00D53DB1"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й</w:t>
      </w:r>
      <w:r w:rsidR="00D53DB1"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тингах университетов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. Так в 2017 году в рейтинге вузов России от «Эксперт РА» РГПУ им. А.И. Герцена занимает 40 место и является лучшим педагогич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ским вузом в ТОП-100 лучших вузов России. По результатам национального ре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тинга университетов, реализованного исследовательской группой «Интерфакс», университет улучшил свои позиции в рейтинге брендов вузов России. </w:t>
      </w:r>
      <w:proofErr w:type="spellStart"/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Герцено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 занял 23 строчку рейтинга, опередив целый ряд научно-исследовательских и федеральных университетов. По отношению к прошлому г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ду РГПУ им. А.</w:t>
      </w:r>
      <w:r w:rsidR="008D6B7B">
        <w:rPr>
          <w:rFonts w:ascii="Times New Roman" w:hAnsi="Times New Roman" w:cs="Times New Roman"/>
          <w:sz w:val="28"/>
          <w:szCs w:val="28"/>
          <w:lang w:eastAsia="ru-RU"/>
        </w:rPr>
        <w:t> И. 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Герцена также упрочил свою позицию в частном рейтинге «Инновации» и сохранил рейтинговое место в частном рейтинге «Интернацион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лизация», заняв 37 место среди вузов России по оценкам их международной де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53DB1" w:rsidRPr="00D53DB1">
        <w:rPr>
          <w:rFonts w:ascii="Times New Roman" w:hAnsi="Times New Roman" w:cs="Times New Roman"/>
          <w:sz w:val="28"/>
          <w:szCs w:val="28"/>
          <w:lang w:eastAsia="ru-RU"/>
        </w:rPr>
        <w:t>тельности.</w:t>
      </w:r>
    </w:p>
    <w:p w:rsidR="00D53DB1" w:rsidRDefault="00D53DB1" w:rsidP="006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D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6143F6">
        <w:rPr>
          <w:rFonts w:ascii="Times New Roman" w:hAnsi="Times New Roman" w:cs="Times New Roman"/>
          <w:sz w:val="28"/>
          <w:szCs w:val="28"/>
          <w:lang w:eastAsia="ru-RU"/>
        </w:rPr>
        <w:t xml:space="preserve"> итогам </w:t>
      </w:r>
      <w:r w:rsidRPr="00D53D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международного рейтинга университетов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 Бразилии, России, Индии, Китая и Южной Африк</w:t>
      </w:r>
      <w:r w:rsidR="00E46A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 xml:space="preserve"> РГПУ им. А.</w:t>
      </w:r>
      <w:r w:rsidR="008D6B7B">
        <w:rPr>
          <w:rFonts w:ascii="Times New Roman" w:hAnsi="Times New Roman" w:cs="Times New Roman"/>
          <w:sz w:val="28"/>
          <w:szCs w:val="28"/>
          <w:lang w:eastAsia="ru-RU"/>
        </w:rPr>
        <w:t> И. 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>Герцена вошел в ΤΟΠ-140 лу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53DB1">
        <w:rPr>
          <w:rFonts w:ascii="Times New Roman" w:hAnsi="Times New Roman" w:cs="Times New Roman"/>
          <w:sz w:val="28"/>
          <w:szCs w:val="28"/>
          <w:lang w:eastAsia="ru-RU"/>
        </w:rPr>
        <w:t>ших ВУЗов стран БРИКС и выступает там как единственный педагогический вуз России. Признание нашего университета состоялось и в мировой экологической системе координат «зеленого рейтинг</w:t>
      </w:r>
      <w:r w:rsidR="00E46A39">
        <w:rPr>
          <w:rFonts w:ascii="Times New Roman" w:hAnsi="Times New Roman" w:cs="Times New Roman"/>
          <w:sz w:val="28"/>
          <w:szCs w:val="28"/>
          <w:lang w:eastAsia="ru-RU"/>
        </w:rPr>
        <w:t xml:space="preserve">а» </w:t>
      </w:r>
      <w:r w:rsidR="002305D9">
        <w:rPr>
          <w:rFonts w:ascii="Times New Roman" w:hAnsi="Times New Roman" w:cs="Times New Roman"/>
          <w:sz w:val="28"/>
          <w:szCs w:val="28"/>
          <w:lang w:eastAsia="ru-RU"/>
        </w:rPr>
        <w:t>Университета Индонезии.</w:t>
      </w:r>
    </w:p>
    <w:p w:rsidR="00687CBD" w:rsidRPr="00A76047" w:rsidRDefault="00687CBD" w:rsidP="006D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Профессионализм университета проявился и в персональном признании его сотрудников. В 2016-2017 учебном году </w:t>
      </w:r>
      <w:r w:rsidRPr="00687CBD">
        <w:rPr>
          <w:rFonts w:ascii="Times New Roman" w:hAnsi="Times New Roman" w:cs="Times New Roman"/>
          <w:sz w:val="28"/>
          <w:szCs w:val="28"/>
          <w:lang w:eastAsia="ru-RU"/>
        </w:rPr>
        <w:t>442 человека награждены различными наградами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6047">
        <w:rPr>
          <w:rFonts w:ascii="Times New Roman" w:hAnsi="Times New Roman" w:cs="Times New Roman"/>
          <w:sz w:val="28"/>
          <w:szCs w:val="28"/>
        </w:rPr>
        <w:t xml:space="preserve">включая грамоты и благодарности ученого совета в связи с юбилеем.  </w:t>
      </w:r>
    </w:p>
    <w:p w:rsidR="00D53DB1" w:rsidRPr="0013335E" w:rsidRDefault="0013335E" w:rsidP="00AF1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2016-2017 учебном году решались задачи развития </w:t>
      </w:r>
      <w:r w:rsidRPr="001333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материальной </w:t>
      </w:r>
      <w:r w:rsidR="008D6B7B" w:rsidRPr="004729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базы</w:t>
      </w:r>
      <w:r w:rsidR="008D6B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333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университета</w:t>
      </w:r>
      <w:r w:rsidR="004729F3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проводились </w:t>
      </w:r>
      <w:r w:rsidRPr="0013335E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729F3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13335E">
        <w:rPr>
          <w:rFonts w:ascii="Times New Roman" w:hAnsi="Times New Roman" w:cs="Times New Roman"/>
          <w:sz w:val="28"/>
          <w:szCs w:val="28"/>
          <w:lang w:eastAsia="ru-RU"/>
        </w:rPr>
        <w:t xml:space="preserve"> улучшени</w:t>
      </w:r>
      <w:r w:rsidR="004729F3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13335E">
        <w:rPr>
          <w:rFonts w:ascii="Times New Roman" w:hAnsi="Times New Roman" w:cs="Times New Roman"/>
          <w:sz w:val="28"/>
          <w:szCs w:val="28"/>
          <w:lang w:eastAsia="ru-RU"/>
        </w:rPr>
        <w:t>инженерной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729F3">
        <w:rPr>
          <w:rFonts w:ascii="Times New Roman" w:hAnsi="Times New Roman" w:cs="Times New Roman"/>
          <w:sz w:val="28"/>
          <w:szCs w:val="28"/>
          <w:lang w:eastAsia="ru-RU"/>
        </w:rPr>
        <w:t>по расширению площадей аудиторного фонда, по возобновлению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студе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4729F3">
        <w:rPr>
          <w:rFonts w:ascii="Times New Roman" w:hAnsi="Times New Roman" w:cs="Times New Roman"/>
          <w:sz w:val="28"/>
          <w:szCs w:val="28"/>
          <w:lang w:eastAsia="ru-RU"/>
        </w:rPr>
        <w:t>ских столовых</w:t>
      </w:r>
      <w:r w:rsidR="00AF155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Pr="0013335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B2405" w:rsidRPr="0013335E" w:rsidRDefault="0013335E" w:rsidP="009C5F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="000564CF" w:rsidRPr="008D6B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B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2016-2017 учебном году </w:t>
      </w:r>
      <w:proofErr w:type="spellStart"/>
      <w:r w:rsidRPr="008D6B7B">
        <w:rPr>
          <w:rFonts w:ascii="Times New Roman" w:hAnsi="Times New Roman" w:cs="Times New Roman"/>
          <w:b/>
          <w:sz w:val="28"/>
          <w:szCs w:val="28"/>
          <w:lang w:eastAsia="ru-RU"/>
        </w:rPr>
        <w:t>Герценовский</w:t>
      </w:r>
      <w:proofErr w:type="spellEnd"/>
      <w:r w:rsidRPr="008D6B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университет</w:t>
      </w:r>
      <w:r w:rsidRPr="00056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269" w:rsidRPr="000564CF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281269" w:rsidRPr="000564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81269" w:rsidRPr="000564CF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 xml:space="preserve">монстрировал </w:t>
      </w:r>
      <w:r w:rsidR="0016273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поступательное  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движение  в направлении  интеграции в мир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вую систему образования,  реализации единых принципов построения образов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тельных программ, отражающих концепцию непрерывного педагогического обр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64CF" w:rsidRPr="000564CF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зования,  понимания </w:t>
      </w:r>
      <w:r w:rsidR="000564CF" w:rsidRPr="000564CF">
        <w:rPr>
          <w:rFonts w:ascii="Times New Roman" w:hAnsi="Times New Roman" w:cs="Times New Roman"/>
          <w:sz w:val="28"/>
          <w:szCs w:val="28"/>
        </w:rPr>
        <w:t>образования как особой сферы социал</w:t>
      </w:r>
      <w:r w:rsidR="00E46A39">
        <w:rPr>
          <w:rFonts w:ascii="Times New Roman" w:hAnsi="Times New Roman" w:cs="Times New Roman"/>
          <w:sz w:val="28"/>
          <w:szCs w:val="28"/>
        </w:rPr>
        <w:t>ьной жизни,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 открытой,</w:t>
      </w:r>
      <w:r w:rsidR="00162731">
        <w:rPr>
          <w:rFonts w:ascii="Times New Roman" w:hAnsi="Times New Roman" w:cs="Times New Roman"/>
          <w:sz w:val="28"/>
          <w:szCs w:val="28"/>
        </w:rPr>
        <w:t xml:space="preserve"> и 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непрерывно изме</w:t>
      </w:r>
      <w:r w:rsidR="00162731">
        <w:rPr>
          <w:rFonts w:ascii="Times New Roman" w:hAnsi="Times New Roman" w:cs="Times New Roman"/>
          <w:sz w:val="28"/>
          <w:szCs w:val="28"/>
        </w:rPr>
        <w:t>няющейся системы,  постоянно обновляющейся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как на уровне содержания и технологий, так и на</w:t>
      </w:r>
      <w:r w:rsidR="00162731">
        <w:rPr>
          <w:rFonts w:ascii="Times New Roman" w:hAnsi="Times New Roman" w:cs="Times New Roman"/>
          <w:sz w:val="28"/>
          <w:szCs w:val="28"/>
        </w:rPr>
        <w:t xml:space="preserve"> уровне управления, сохраняя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</w:t>
      </w:r>
      <w:r w:rsidR="00162731">
        <w:rPr>
          <w:rFonts w:ascii="Times New Roman" w:hAnsi="Times New Roman" w:cs="Times New Roman"/>
          <w:sz w:val="28"/>
          <w:szCs w:val="28"/>
        </w:rPr>
        <w:t xml:space="preserve">и приумножая </w:t>
      </w:r>
      <w:r w:rsidR="000564CF" w:rsidRPr="000564CF">
        <w:rPr>
          <w:rFonts w:ascii="Times New Roman" w:hAnsi="Times New Roman" w:cs="Times New Roman"/>
          <w:sz w:val="28"/>
          <w:szCs w:val="28"/>
        </w:rPr>
        <w:t>высо</w:t>
      </w:r>
      <w:r w:rsidR="00162731">
        <w:rPr>
          <w:rFonts w:ascii="Times New Roman" w:hAnsi="Times New Roman" w:cs="Times New Roman"/>
          <w:sz w:val="28"/>
          <w:szCs w:val="28"/>
        </w:rPr>
        <w:t>кие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ценно</w:t>
      </w:r>
      <w:r w:rsidR="00162731">
        <w:rPr>
          <w:rFonts w:ascii="Times New Roman" w:hAnsi="Times New Roman" w:cs="Times New Roman"/>
          <w:sz w:val="28"/>
          <w:szCs w:val="28"/>
        </w:rPr>
        <w:t>сти</w:t>
      </w:r>
      <w:r w:rsidR="000564CF" w:rsidRPr="000564CF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162731">
        <w:rPr>
          <w:rFonts w:ascii="Times New Roman" w:hAnsi="Times New Roman" w:cs="Times New Roman"/>
          <w:sz w:val="28"/>
          <w:szCs w:val="28"/>
        </w:rPr>
        <w:t>й деятельности: профессионализм</w:t>
      </w:r>
      <w:r w:rsidR="000564CF" w:rsidRPr="000564CF">
        <w:rPr>
          <w:rFonts w:ascii="Times New Roman" w:hAnsi="Times New Roman" w:cs="Times New Roman"/>
          <w:sz w:val="28"/>
          <w:szCs w:val="28"/>
        </w:rPr>
        <w:t>, ответстве</w:t>
      </w:r>
      <w:r w:rsidR="000564CF" w:rsidRPr="000564CF">
        <w:rPr>
          <w:rFonts w:ascii="Times New Roman" w:hAnsi="Times New Roman" w:cs="Times New Roman"/>
          <w:sz w:val="28"/>
          <w:szCs w:val="28"/>
        </w:rPr>
        <w:t>н</w:t>
      </w:r>
      <w:r w:rsidR="000564CF" w:rsidRPr="000564CF">
        <w:rPr>
          <w:rFonts w:ascii="Times New Roman" w:hAnsi="Times New Roman" w:cs="Times New Roman"/>
          <w:sz w:val="28"/>
          <w:szCs w:val="28"/>
        </w:rPr>
        <w:t>но</w:t>
      </w:r>
      <w:r w:rsidR="00162731">
        <w:rPr>
          <w:rFonts w:ascii="Times New Roman" w:hAnsi="Times New Roman" w:cs="Times New Roman"/>
          <w:sz w:val="28"/>
          <w:szCs w:val="28"/>
        </w:rPr>
        <w:t>сть</w:t>
      </w:r>
      <w:r w:rsidR="000564CF" w:rsidRPr="000564CF">
        <w:rPr>
          <w:rFonts w:ascii="Times New Roman" w:hAnsi="Times New Roman" w:cs="Times New Roman"/>
          <w:sz w:val="28"/>
          <w:szCs w:val="28"/>
        </w:rPr>
        <w:t>, нравственно</w:t>
      </w:r>
      <w:r w:rsidR="00162731">
        <w:rPr>
          <w:rFonts w:ascii="Times New Roman" w:hAnsi="Times New Roman" w:cs="Times New Roman"/>
          <w:sz w:val="28"/>
          <w:szCs w:val="28"/>
        </w:rPr>
        <w:t>сть</w:t>
      </w:r>
      <w:r w:rsidR="002B1C53">
        <w:rPr>
          <w:rFonts w:ascii="Times New Roman" w:hAnsi="Times New Roman" w:cs="Times New Roman"/>
          <w:sz w:val="28"/>
          <w:szCs w:val="28"/>
        </w:rPr>
        <w:t>.</w:t>
      </w:r>
    </w:p>
    <w:p w:rsidR="00281269" w:rsidRDefault="004D3B3B" w:rsidP="00D40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B7B">
        <w:rPr>
          <w:rFonts w:ascii="Times New Roman" w:hAnsi="Times New Roman" w:cs="Times New Roman"/>
          <w:b/>
          <w:sz w:val="28"/>
          <w:szCs w:val="28"/>
        </w:rPr>
        <w:t>Вместе с тем, ученый совет обращает внимание</w:t>
      </w:r>
      <w:r w:rsidRPr="004D3B3B">
        <w:rPr>
          <w:rFonts w:ascii="Times New Roman" w:hAnsi="Times New Roman" w:cs="Times New Roman"/>
          <w:sz w:val="28"/>
          <w:szCs w:val="28"/>
        </w:rPr>
        <w:t xml:space="preserve"> на необходимость</w:t>
      </w:r>
      <w:r w:rsidR="009C5F6F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9C5F6F">
        <w:rPr>
          <w:rFonts w:ascii="Times New Roman" w:hAnsi="Times New Roman" w:cs="Times New Roman"/>
          <w:sz w:val="28"/>
          <w:szCs w:val="28"/>
        </w:rPr>
        <w:t>й</w:t>
      </w:r>
      <w:r w:rsidR="009C5F6F">
        <w:rPr>
          <w:rFonts w:ascii="Times New Roman" w:hAnsi="Times New Roman" w:cs="Times New Roman"/>
          <w:sz w:val="28"/>
          <w:szCs w:val="28"/>
        </w:rPr>
        <w:t xml:space="preserve">шего </w:t>
      </w:r>
      <w:r w:rsidR="002B1C53">
        <w:rPr>
          <w:rFonts w:ascii="Times New Roman" w:hAnsi="Times New Roman" w:cs="Times New Roman"/>
          <w:sz w:val="28"/>
          <w:szCs w:val="28"/>
        </w:rPr>
        <w:t xml:space="preserve">развития качества образования, </w:t>
      </w:r>
      <w:r w:rsidR="00281269">
        <w:rPr>
          <w:rFonts w:ascii="Times New Roman" w:hAnsi="Times New Roman" w:cs="Times New Roman"/>
          <w:sz w:val="28"/>
          <w:szCs w:val="28"/>
        </w:rPr>
        <w:t>расширения влияния университета на</w:t>
      </w:r>
      <w:r w:rsidR="002B1C53">
        <w:rPr>
          <w:rFonts w:ascii="Times New Roman" w:hAnsi="Times New Roman" w:cs="Times New Roman"/>
          <w:sz w:val="28"/>
          <w:szCs w:val="28"/>
        </w:rPr>
        <w:t xml:space="preserve"> соц</w:t>
      </w:r>
      <w:r w:rsidR="002B1C53">
        <w:rPr>
          <w:rFonts w:ascii="Times New Roman" w:hAnsi="Times New Roman" w:cs="Times New Roman"/>
          <w:sz w:val="28"/>
          <w:szCs w:val="28"/>
        </w:rPr>
        <w:t>и</w:t>
      </w:r>
      <w:r w:rsidR="002B1C53">
        <w:rPr>
          <w:rFonts w:ascii="Times New Roman" w:hAnsi="Times New Roman" w:cs="Times New Roman"/>
          <w:sz w:val="28"/>
          <w:szCs w:val="28"/>
        </w:rPr>
        <w:t>ально-экономи</w:t>
      </w:r>
      <w:r w:rsidR="008D6B7B">
        <w:rPr>
          <w:rFonts w:ascii="Times New Roman" w:hAnsi="Times New Roman" w:cs="Times New Roman"/>
          <w:sz w:val="28"/>
          <w:szCs w:val="28"/>
        </w:rPr>
        <w:t>ческое развитие регионов и</w:t>
      </w:r>
      <w:r w:rsidR="002B1C53">
        <w:rPr>
          <w:rFonts w:ascii="Times New Roman" w:hAnsi="Times New Roman" w:cs="Times New Roman"/>
          <w:sz w:val="28"/>
          <w:szCs w:val="28"/>
        </w:rPr>
        <w:t xml:space="preserve"> на </w:t>
      </w:r>
      <w:r w:rsidR="006E46B9">
        <w:rPr>
          <w:rFonts w:ascii="Times New Roman" w:hAnsi="Times New Roman" w:cs="Times New Roman"/>
          <w:sz w:val="28"/>
          <w:szCs w:val="28"/>
        </w:rPr>
        <w:t>развитие отечественного</w:t>
      </w:r>
      <w:r w:rsidR="00281269">
        <w:rPr>
          <w:rFonts w:ascii="Times New Roman" w:hAnsi="Times New Roman" w:cs="Times New Roman"/>
          <w:sz w:val="28"/>
          <w:szCs w:val="28"/>
        </w:rPr>
        <w:t xml:space="preserve"> </w:t>
      </w:r>
      <w:r w:rsidR="009200F3">
        <w:rPr>
          <w:rFonts w:ascii="Times New Roman" w:hAnsi="Times New Roman" w:cs="Times New Roman"/>
          <w:sz w:val="28"/>
          <w:szCs w:val="28"/>
        </w:rPr>
        <w:t>и ми</w:t>
      </w:r>
      <w:r w:rsidR="006E46B9">
        <w:rPr>
          <w:rFonts w:ascii="Times New Roman" w:hAnsi="Times New Roman" w:cs="Times New Roman"/>
          <w:sz w:val="28"/>
          <w:szCs w:val="28"/>
        </w:rPr>
        <w:t>рового</w:t>
      </w:r>
      <w:r w:rsidR="009200F3">
        <w:rPr>
          <w:rFonts w:ascii="Times New Roman" w:hAnsi="Times New Roman" w:cs="Times New Roman"/>
          <w:sz w:val="28"/>
          <w:szCs w:val="28"/>
        </w:rPr>
        <w:t xml:space="preserve"> </w:t>
      </w:r>
      <w:r w:rsidR="00281269">
        <w:rPr>
          <w:rFonts w:ascii="Times New Roman" w:hAnsi="Times New Roman" w:cs="Times New Roman"/>
          <w:sz w:val="28"/>
          <w:szCs w:val="28"/>
        </w:rPr>
        <w:t>образова</w:t>
      </w:r>
      <w:r w:rsidR="006E46B9">
        <w:rPr>
          <w:rFonts w:ascii="Times New Roman" w:hAnsi="Times New Roman" w:cs="Times New Roman"/>
          <w:sz w:val="28"/>
          <w:szCs w:val="28"/>
        </w:rPr>
        <w:t>тельного пространства</w:t>
      </w:r>
      <w:r w:rsidR="00281269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9C3986" w:rsidRDefault="0018464B" w:rsidP="006D155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Pr="0018464B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 w:rsidR="009C3986" w:rsidRPr="009C3986">
        <w:rPr>
          <w:rFonts w:ascii="Times New Roman" w:hAnsi="Times New Roman" w:cs="Times New Roman"/>
          <w:sz w:val="28"/>
          <w:szCs w:val="28"/>
        </w:rPr>
        <w:t>, позвол</w:t>
      </w:r>
      <w:r w:rsidR="009C3986" w:rsidRPr="009C3986">
        <w:rPr>
          <w:rFonts w:ascii="Times New Roman" w:hAnsi="Times New Roman" w:cs="Times New Roman"/>
          <w:sz w:val="28"/>
          <w:szCs w:val="28"/>
        </w:rPr>
        <w:t>я</w:t>
      </w:r>
      <w:r w:rsidR="009C3986" w:rsidRPr="009C3986">
        <w:rPr>
          <w:rFonts w:ascii="Times New Roman" w:hAnsi="Times New Roman" w:cs="Times New Roman"/>
          <w:sz w:val="28"/>
          <w:szCs w:val="28"/>
        </w:rPr>
        <w:t>ющей предлагать широкий спектр программ дистанционного обучения, он-</w:t>
      </w:r>
      <w:proofErr w:type="spellStart"/>
      <w:r w:rsidR="009C3986" w:rsidRPr="009C398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C3986" w:rsidRPr="009C3986">
        <w:rPr>
          <w:rFonts w:ascii="Times New Roman" w:hAnsi="Times New Roman" w:cs="Times New Roman"/>
          <w:sz w:val="28"/>
          <w:szCs w:val="28"/>
        </w:rPr>
        <w:t xml:space="preserve"> курсов; </w:t>
      </w:r>
    </w:p>
    <w:p w:rsidR="00BC3A24" w:rsidRPr="009C3986" w:rsidRDefault="00BC3A24" w:rsidP="006D155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актуализации деятельности Университетского образовательного округа; </w:t>
      </w:r>
    </w:p>
    <w:p w:rsidR="00281269" w:rsidRPr="009C3986" w:rsidRDefault="00281269" w:rsidP="006D155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86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9C3986" w:rsidRPr="009C3986">
        <w:rPr>
          <w:rFonts w:ascii="Times New Roman" w:hAnsi="Times New Roman" w:cs="Times New Roman"/>
          <w:sz w:val="28"/>
          <w:szCs w:val="28"/>
        </w:rPr>
        <w:t>при</w:t>
      </w:r>
      <w:r w:rsidR="001F4433" w:rsidRPr="009C3986">
        <w:rPr>
          <w:rFonts w:ascii="Times New Roman" w:hAnsi="Times New Roman" w:cs="Times New Roman"/>
          <w:sz w:val="28"/>
          <w:szCs w:val="28"/>
        </w:rPr>
        <w:t>влечения социальных партнеров для совместной реализации образовательных инициатив, направленных на укрепление вза</w:t>
      </w:r>
      <w:r w:rsidR="009C3986" w:rsidRPr="009C3986">
        <w:rPr>
          <w:rFonts w:ascii="Times New Roman" w:hAnsi="Times New Roman" w:cs="Times New Roman"/>
          <w:sz w:val="28"/>
          <w:szCs w:val="28"/>
        </w:rPr>
        <w:t>и</w:t>
      </w:r>
      <w:r w:rsidR="001F4433" w:rsidRPr="009C3986">
        <w:rPr>
          <w:rFonts w:ascii="Times New Roman" w:hAnsi="Times New Roman" w:cs="Times New Roman"/>
          <w:sz w:val="28"/>
          <w:szCs w:val="28"/>
        </w:rPr>
        <w:t>м</w:t>
      </w:r>
      <w:r w:rsidR="009C3986" w:rsidRPr="009C3986">
        <w:rPr>
          <w:rFonts w:ascii="Times New Roman" w:hAnsi="Times New Roman" w:cs="Times New Roman"/>
          <w:sz w:val="28"/>
          <w:szCs w:val="28"/>
        </w:rPr>
        <w:t>о</w:t>
      </w:r>
      <w:r w:rsidR="001F4433" w:rsidRPr="009C3986">
        <w:rPr>
          <w:rFonts w:ascii="Times New Roman" w:hAnsi="Times New Roman" w:cs="Times New Roman"/>
          <w:sz w:val="28"/>
          <w:szCs w:val="28"/>
        </w:rPr>
        <w:t>связ</w:t>
      </w:r>
      <w:r w:rsidR="009C3986" w:rsidRPr="009C3986">
        <w:rPr>
          <w:rFonts w:ascii="Times New Roman" w:hAnsi="Times New Roman" w:cs="Times New Roman"/>
          <w:sz w:val="28"/>
          <w:szCs w:val="28"/>
        </w:rPr>
        <w:t>ей</w:t>
      </w:r>
      <w:r w:rsidR="001F4433" w:rsidRPr="009C3986">
        <w:rPr>
          <w:rFonts w:ascii="Times New Roman" w:hAnsi="Times New Roman" w:cs="Times New Roman"/>
          <w:sz w:val="28"/>
          <w:szCs w:val="28"/>
        </w:rPr>
        <w:t xml:space="preserve"> </w:t>
      </w:r>
      <w:r w:rsidR="009C3986" w:rsidRPr="009C3986">
        <w:rPr>
          <w:rFonts w:ascii="Times New Roman" w:hAnsi="Times New Roman" w:cs="Times New Roman"/>
          <w:sz w:val="28"/>
          <w:szCs w:val="28"/>
        </w:rPr>
        <w:t xml:space="preserve">в профессиональной среде; </w:t>
      </w:r>
    </w:p>
    <w:p w:rsidR="009C3986" w:rsidRPr="009C3986" w:rsidRDefault="009C3986" w:rsidP="006D155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86">
        <w:rPr>
          <w:rFonts w:ascii="Times New Roman" w:hAnsi="Times New Roman" w:cs="Times New Roman"/>
          <w:sz w:val="28"/>
          <w:szCs w:val="28"/>
        </w:rPr>
        <w:t>широкой диссеминации результатов научной и профессиональной деятел</w:t>
      </w:r>
      <w:r w:rsidRPr="009C3986">
        <w:rPr>
          <w:rFonts w:ascii="Times New Roman" w:hAnsi="Times New Roman" w:cs="Times New Roman"/>
          <w:sz w:val="28"/>
          <w:szCs w:val="28"/>
        </w:rPr>
        <w:t>ь</w:t>
      </w:r>
      <w:r w:rsidRPr="009C3986">
        <w:rPr>
          <w:rFonts w:ascii="Times New Roman" w:hAnsi="Times New Roman" w:cs="Times New Roman"/>
          <w:sz w:val="28"/>
          <w:szCs w:val="28"/>
        </w:rPr>
        <w:t>ности в периодически</w:t>
      </w:r>
      <w:r w:rsidR="00AC60D9">
        <w:rPr>
          <w:rFonts w:ascii="Times New Roman" w:hAnsi="Times New Roman" w:cs="Times New Roman"/>
          <w:sz w:val="28"/>
          <w:szCs w:val="28"/>
        </w:rPr>
        <w:t>х</w:t>
      </w:r>
      <w:r w:rsidRPr="009C3986">
        <w:rPr>
          <w:rFonts w:ascii="Times New Roman" w:hAnsi="Times New Roman" w:cs="Times New Roman"/>
          <w:sz w:val="28"/>
          <w:szCs w:val="28"/>
        </w:rPr>
        <w:t xml:space="preserve">, специализированных научных, научно-популярных, учебных и учебно-методических изданиях. </w:t>
      </w:r>
    </w:p>
    <w:p w:rsidR="00F55DAB" w:rsidRDefault="00F55DAB" w:rsidP="00F55DA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B9">
        <w:rPr>
          <w:rFonts w:ascii="Times New Roman" w:hAnsi="Times New Roman" w:cs="Times New Roman"/>
          <w:sz w:val="28"/>
          <w:szCs w:val="28"/>
        </w:rPr>
        <w:t>укрепления ценностно-смысловых ориентиров развития высшего образов</w:t>
      </w:r>
      <w:r w:rsidRPr="006E46B9">
        <w:rPr>
          <w:rFonts w:ascii="Times New Roman" w:hAnsi="Times New Roman" w:cs="Times New Roman"/>
          <w:sz w:val="28"/>
          <w:szCs w:val="28"/>
        </w:rPr>
        <w:t>а</w:t>
      </w:r>
      <w:r w:rsidRPr="006E46B9">
        <w:rPr>
          <w:rFonts w:ascii="Times New Roman" w:hAnsi="Times New Roman" w:cs="Times New Roman"/>
          <w:sz w:val="28"/>
          <w:szCs w:val="28"/>
        </w:rPr>
        <w:t>ния</w:t>
      </w:r>
      <w:r w:rsidR="00092C55" w:rsidRPr="006E46B9">
        <w:rPr>
          <w:rFonts w:ascii="Times New Roman" w:hAnsi="Times New Roman" w:cs="Times New Roman"/>
          <w:sz w:val="28"/>
          <w:szCs w:val="28"/>
        </w:rPr>
        <w:t xml:space="preserve">, </w:t>
      </w:r>
      <w:r w:rsidR="00D40132" w:rsidRPr="004729F3">
        <w:rPr>
          <w:rFonts w:ascii="Times New Roman" w:hAnsi="Times New Roman" w:cs="Times New Roman"/>
          <w:sz w:val="28"/>
          <w:szCs w:val="28"/>
        </w:rPr>
        <w:t>позволяющих</w:t>
      </w:r>
      <w:r w:rsidRPr="006E46B9">
        <w:rPr>
          <w:rFonts w:ascii="Times New Roman" w:hAnsi="Times New Roman" w:cs="Times New Roman"/>
          <w:sz w:val="28"/>
          <w:szCs w:val="28"/>
        </w:rPr>
        <w:t xml:space="preserve"> усилить воспитательную функцию университетского о</w:t>
      </w:r>
      <w:r w:rsidRPr="006E46B9">
        <w:rPr>
          <w:rFonts w:ascii="Times New Roman" w:hAnsi="Times New Roman" w:cs="Times New Roman"/>
          <w:sz w:val="28"/>
          <w:szCs w:val="28"/>
        </w:rPr>
        <w:t>б</w:t>
      </w:r>
      <w:r w:rsidRPr="006E46B9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DAB" w:rsidRPr="006E46B9" w:rsidRDefault="00F55DAB" w:rsidP="00F55DA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B9">
        <w:rPr>
          <w:rFonts w:ascii="Times New Roman" w:hAnsi="Times New Roman" w:cs="Times New Roman"/>
          <w:sz w:val="28"/>
          <w:szCs w:val="28"/>
        </w:rPr>
        <w:t>организации системной работы по обновлению содержания</w:t>
      </w:r>
      <w:r w:rsidR="00D03C8C" w:rsidRPr="006E46B9">
        <w:rPr>
          <w:rFonts w:ascii="Times New Roman" w:hAnsi="Times New Roman" w:cs="Times New Roman"/>
          <w:sz w:val="28"/>
          <w:szCs w:val="28"/>
        </w:rPr>
        <w:t xml:space="preserve"> педагогической подготовки кадров</w:t>
      </w:r>
      <w:r w:rsidR="006E46B9">
        <w:rPr>
          <w:rFonts w:ascii="Times New Roman" w:hAnsi="Times New Roman" w:cs="Times New Roman"/>
          <w:sz w:val="28"/>
          <w:szCs w:val="28"/>
        </w:rPr>
        <w:t xml:space="preserve"> и</w:t>
      </w:r>
      <w:r w:rsidR="00D40132">
        <w:rPr>
          <w:rFonts w:ascii="Times New Roman" w:hAnsi="Times New Roman" w:cs="Times New Roman"/>
          <w:sz w:val="28"/>
          <w:szCs w:val="28"/>
        </w:rPr>
        <w:t xml:space="preserve"> </w:t>
      </w:r>
      <w:r w:rsidRPr="006E46B9">
        <w:rPr>
          <w:rFonts w:ascii="Times New Roman" w:hAnsi="Times New Roman" w:cs="Times New Roman"/>
          <w:sz w:val="28"/>
          <w:szCs w:val="28"/>
        </w:rPr>
        <w:t>переход</w:t>
      </w:r>
      <w:r w:rsidR="00E46A39">
        <w:rPr>
          <w:rFonts w:ascii="Times New Roman" w:hAnsi="Times New Roman" w:cs="Times New Roman"/>
          <w:sz w:val="28"/>
          <w:szCs w:val="28"/>
        </w:rPr>
        <w:t>а</w:t>
      </w:r>
      <w:r w:rsidRPr="006E46B9">
        <w:rPr>
          <w:rFonts w:ascii="Times New Roman" w:hAnsi="Times New Roman" w:cs="Times New Roman"/>
          <w:sz w:val="28"/>
          <w:szCs w:val="28"/>
        </w:rPr>
        <w:t xml:space="preserve"> на новые стандарты</w:t>
      </w:r>
      <w:r w:rsidR="006E46B9">
        <w:rPr>
          <w:rFonts w:ascii="Times New Roman" w:hAnsi="Times New Roman" w:cs="Times New Roman"/>
          <w:sz w:val="28"/>
          <w:szCs w:val="28"/>
        </w:rPr>
        <w:t>;</w:t>
      </w:r>
      <w:r w:rsidRPr="006E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AB" w:rsidRPr="006E46B9" w:rsidRDefault="00E46A39" w:rsidP="00F55DA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профессионализации</w:t>
      </w:r>
      <w:r w:rsidR="00F55DAB" w:rsidRPr="006E46B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92C55" w:rsidRPr="006E46B9">
        <w:rPr>
          <w:rFonts w:ascii="Times New Roman" w:hAnsi="Times New Roman" w:cs="Times New Roman"/>
          <w:sz w:val="28"/>
          <w:szCs w:val="28"/>
        </w:rPr>
        <w:t xml:space="preserve"> </w:t>
      </w:r>
      <w:r w:rsidR="00F55DAB" w:rsidRPr="006E46B9">
        <w:rPr>
          <w:rFonts w:ascii="Times New Roman" w:hAnsi="Times New Roman" w:cs="Times New Roman"/>
          <w:sz w:val="28"/>
          <w:szCs w:val="28"/>
        </w:rPr>
        <w:t>на основе сущностных характеристик вз</w:t>
      </w:r>
      <w:r w:rsidR="00F55DAB" w:rsidRPr="006E46B9">
        <w:rPr>
          <w:rFonts w:ascii="Times New Roman" w:hAnsi="Times New Roman" w:cs="Times New Roman"/>
          <w:sz w:val="28"/>
          <w:szCs w:val="28"/>
        </w:rPr>
        <w:t>а</w:t>
      </w:r>
      <w:r w:rsidR="00F55DAB" w:rsidRPr="006E46B9">
        <w:rPr>
          <w:rFonts w:ascii="Times New Roman" w:hAnsi="Times New Roman" w:cs="Times New Roman"/>
          <w:sz w:val="28"/>
          <w:szCs w:val="28"/>
        </w:rPr>
        <w:t>имосвязи образовательных и профессиональных стандартов;</w:t>
      </w:r>
    </w:p>
    <w:p w:rsidR="00307798" w:rsidRPr="006E46B9" w:rsidRDefault="00F55DAB" w:rsidP="0030779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B9">
        <w:rPr>
          <w:rFonts w:ascii="Times New Roman" w:hAnsi="Times New Roman" w:cs="Times New Roman"/>
          <w:sz w:val="28"/>
          <w:szCs w:val="28"/>
        </w:rPr>
        <w:t xml:space="preserve">активизации деятельности научных сообществ, межвузовских коллективов в целях усиления </w:t>
      </w:r>
      <w:proofErr w:type="spellStart"/>
      <w:r w:rsidRPr="006E46B9">
        <w:rPr>
          <w:rFonts w:ascii="Times New Roman" w:hAnsi="Times New Roman" w:cs="Times New Roman"/>
          <w:sz w:val="28"/>
          <w:szCs w:val="28"/>
        </w:rPr>
        <w:t>грант</w:t>
      </w:r>
      <w:r w:rsidR="00D57DB0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6E46B9">
        <w:rPr>
          <w:rFonts w:ascii="Times New Roman" w:hAnsi="Times New Roman" w:cs="Times New Roman"/>
          <w:sz w:val="28"/>
          <w:szCs w:val="28"/>
        </w:rPr>
        <w:t xml:space="preserve"> активности;</w:t>
      </w:r>
      <w:r w:rsidR="00307798" w:rsidRPr="006E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97" w:rsidRPr="00307798" w:rsidRDefault="00E46A39" w:rsidP="0030779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</w:t>
      </w:r>
      <w:r w:rsidR="0030779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15650">
        <w:rPr>
          <w:rFonts w:ascii="Times New Roman" w:hAnsi="Times New Roman" w:cs="Times New Roman"/>
          <w:sz w:val="28"/>
          <w:szCs w:val="28"/>
        </w:rPr>
        <w:t>по подготовке</w:t>
      </w:r>
      <w:r w:rsidR="00F55DAB" w:rsidRPr="00307798">
        <w:rPr>
          <w:rFonts w:ascii="Times New Roman" w:hAnsi="Times New Roman" w:cs="Times New Roman"/>
          <w:sz w:val="28"/>
          <w:szCs w:val="28"/>
        </w:rPr>
        <w:t xml:space="preserve"> к аккредитации</w:t>
      </w:r>
      <w:r w:rsidR="00307798" w:rsidRPr="00307798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</w:t>
      </w:r>
      <w:r w:rsidR="00215650">
        <w:rPr>
          <w:rFonts w:ascii="Times New Roman" w:hAnsi="Times New Roman" w:cs="Times New Roman"/>
          <w:sz w:val="28"/>
          <w:szCs w:val="28"/>
        </w:rPr>
        <w:t>тий на 2017-</w:t>
      </w:r>
      <w:r w:rsidR="00307798" w:rsidRPr="00307798">
        <w:rPr>
          <w:rFonts w:ascii="Times New Roman" w:hAnsi="Times New Roman" w:cs="Times New Roman"/>
          <w:sz w:val="28"/>
          <w:szCs w:val="28"/>
        </w:rPr>
        <w:t>2019 гг.</w:t>
      </w:r>
      <w:r w:rsidR="006E46B9">
        <w:rPr>
          <w:rFonts w:ascii="Times New Roman" w:hAnsi="Times New Roman" w:cs="Times New Roman"/>
          <w:sz w:val="28"/>
          <w:szCs w:val="28"/>
        </w:rPr>
        <w:t>;</w:t>
      </w:r>
      <w:r w:rsidR="00307798" w:rsidRPr="00307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DAB" w:rsidRPr="002F5E97" w:rsidRDefault="00E46A39" w:rsidP="00F55DA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апробации</w:t>
      </w:r>
      <w:r w:rsidR="00D40132">
        <w:rPr>
          <w:rFonts w:ascii="Times New Roman" w:hAnsi="Times New Roman" w:cs="Times New Roman"/>
          <w:sz w:val="28"/>
          <w:szCs w:val="28"/>
        </w:rPr>
        <w:t xml:space="preserve"> интегрированного </w:t>
      </w:r>
      <w:r w:rsidR="002F5E97" w:rsidRPr="002F5E97">
        <w:rPr>
          <w:rFonts w:ascii="Times New Roman" w:hAnsi="Times New Roman" w:cs="Times New Roman"/>
          <w:sz w:val="28"/>
          <w:szCs w:val="28"/>
        </w:rPr>
        <w:t>содержания предметных, методических и пс</w:t>
      </w:r>
      <w:r w:rsidR="002F5E97" w:rsidRPr="002F5E97">
        <w:rPr>
          <w:rFonts w:ascii="Times New Roman" w:hAnsi="Times New Roman" w:cs="Times New Roman"/>
          <w:sz w:val="28"/>
          <w:szCs w:val="28"/>
        </w:rPr>
        <w:t>и</w:t>
      </w:r>
      <w:r w:rsidR="002F5E97" w:rsidRPr="002F5E97">
        <w:rPr>
          <w:rFonts w:ascii="Times New Roman" w:hAnsi="Times New Roman" w:cs="Times New Roman"/>
          <w:sz w:val="28"/>
          <w:szCs w:val="28"/>
        </w:rPr>
        <w:t>холого-педагогических дисциплин и всех видов практик</w:t>
      </w:r>
      <w:r w:rsidR="00092C55">
        <w:rPr>
          <w:rFonts w:ascii="Times New Roman" w:hAnsi="Times New Roman" w:cs="Times New Roman"/>
          <w:sz w:val="28"/>
          <w:szCs w:val="28"/>
        </w:rPr>
        <w:t>;</w:t>
      </w:r>
    </w:p>
    <w:p w:rsidR="00092C55" w:rsidRPr="00D57DB0" w:rsidRDefault="00E46A39" w:rsidP="00D57DB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FA4252" w:rsidRPr="00FA4252">
        <w:rPr>
          <w:rFonts w:ascii="Times New Roman" w:hAnsi="Times New Roman" w:cs="Times New Roman"/>
          <w:sz w:val="28"/>
          <w:szCs w:val="28"/>
        </w:rPr>
        <w:t xml:space="preserve"> примерных образовательных программ для магистратуры и а</w:t>
      </w:r>
      <w:r w:rsidR="00FA4252" w:rsidRPr="00FA4252">
        <w:rPr>
          <w:rFonts w:ascii="Times New Roman" w:hAnsi="Times New Roman" w:cs="Times New Roman"/>
          <w:sz w:val="28"/>
          <w:szCs w:val="28"/>
        </w:rPr>
        <w:t>с</w:t>
      </w:r>
      <w:r w:rsidR="00FA4252" w:rsidRPr="00FA4252">
        <w:rPr>
          <w:rFonts w:ascii="Times New Roman" w:hAnsi="Times New Roman" w:cs="Times New Roman"/>
          <w:sz w:val="28"/>
          <w:szCs w:val="28"/>
        </w:rPr>
        <w:t>пи</w:t>
      </w:r>
      <w:r w:rsidR="00092C55">
        <w:rPr>
          <w:rFonts w:ascii="Times New Roman" w:hAnsi="Times New Roman" w:cs="Times New Roman"/>
          <w:sz w:val="28"/>
          <w:szCs w:val="28"/>
        </w:rPr>
        <w:t xml:space="preserve">рантуры; </w:t>
      </w:r>
    </w:p>
    <w:p w:rsidR="0077275A" w:rsidRPr="00092C55" w:rsidRDefault="00E46A39" w:rsidP="0077275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D40132">
        <w:rPr>
          <w:rFonts w:ascii="Times New Roman" w:hAnsi="Times New Roman" w:cs="Times New Roman"/>
          <w:sz w:val="28"/>
          <w:szCs w:val="28"/>
        </w:rPr>
        <w:t xml:space="preserve"> эффективных механизмов </w:t>
      </w:r>
      <w:r w:rsidR="0077275A" w:rsidRPr="00092C55">
        <w:rPr>
          <w:rFonts w:ascii="Times New Roman" w:hAnsi="Times New Roman" w:cs="Times New Roman"/>
          <w:sz w:val="28"/>
          <w:szCs w:val="28"/>
        </w:rPr>
        <w:t>стимулирования публикационной а</w:t>
      </w:r>
      <w:r w:rsidR="0077275A" w:rsidRPr="00092C55">
        <w:rPr>
          <w:rFonts w:ascii="Times New Roman" w:hAnsi="Times New Roman" w:cs="Times New Roman"/>
          <w:sz w:val="28"/>
          <w:szCs w:val="28"/>
        </w:rPr>
        <w:t>к</w:t>
      </w:r>
      <w:r w:rsidR="0077275A" w:rsidRPr="00092C55">
        <w:rPr>
          <w:rFonts w:ascii="Times New Roman" w:hAnsi="Times New Roman" w:cs="Times New Roman"/>
          <w:sz w:val="28"/>
          <w:szCs w:val="28"/>
        </w:rPr>
        <w:t xml:space="preserve">тивности  </w:t>
      </w:r>
      <w:r w:rsidR="0068365F" w:rsidRPr="00092C55">
        <w:rPr>
          <w:rFonts w:ascii="Times New Roman" w:hAnsi="Times New Roman" w:cs="Times New Roman"/>
          <w:sz w:val="28"/>
          <w:szCs w:val="28"/>
        </w:rPr>
        <w:t xml:space="preserve">в базах данных </w:t>
      </w:r>
      <w:proofErr w:type="spellStart"/>
      <w:r w:rsidR="0068365F" w:rsidRPr="00092C5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8365F" w:rsidRPr="00092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65F" w:rsidRPr="00092C5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8365F" w:rsidRPr="00092C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365F" w:rsidRPr="00092C5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68365F" w:rsidRPr="00092C55">
        <w:rPr>
          <w:rFonts w:ascii="Times New Roman" w:hAnsi="Times New Roman" w:cs="Times New Roman"/>
          <w:sz w:val="28"/>
          <w:szCs w:val="28"/>
        </w:rPr>
        <w:t xml:space="preserve"> или </w:t>
      </w:r>
      <w:r w:rsidR="0068365F" w:rsidRPr="00092C5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68365F" w:rsidRPr="00092C55">
        <w:rPr>
          <w:rFonts w:ascii="Times New Roman" w:hAnsi="Times New Roman" w:cs="Times New Roman"/>
          <w:sz w:val="28"/>
          <w:szCs w:val="28"/>
        </w:rPr>
        <w:t>.</w:t>
      </w:r>
    </w:p>
    <w:p w:rsidR="00A62D46" w:rsidRPr="00D57DB0" w:rsidRDefault="00E46A39" w:rsidP="00D57DB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</w:t>
      </w:r>
      <w:r w:rsidR="00A62D46" w:rsidRPr="00A62D46">
        <w:rPr>
          <w:rFonts w:ascii="Times New Roman" w:hAnsi="Times New Roman" w:cs="Times New Roman"/>
          <w:sz w:val="28"/>
          <w:szCs w:val="28"/>
        </w:rPr>
        <w:t xml:space="preserve"> поддержки и развития уникальных ценностей и преимуществ российского педагогического образования в международной среде.</w:t>
      </w:r>
      <w:r w:rsidR="00A62D46" w:rsidRPr="00A62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AB" w:rsidRDefault="00E46A39" w:rsidP="00092C5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</w:t>
      </w:r>
      <w:r w:rsidR="00D40132">
        <w:rPr>
          <w:rFonts w:ascii="Times New Roman" w:hAnsi="Times New Roman" w:cs="Times New Roman"/>
          <w:sz w:val="28"/>
          <w:szCs w:val="28"/>
        </w:rPr>
        <w:t xml:space="preserve"> условий для привлечения в</w:t>
      </w:r>
      <w:r w:rsidR="00353B60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 w:rsidR="00D9520F" w:rsidRPr="00D9520F">
        <w:rPr>
          <w:rFonts w:ascii="Times New Roman" w:hAnsi="Times New Roman" w:cs="Times New Roman"/>
          <w:sz w:val="28"/>
          <w:szCs w:val="28"/>
        </w:rPr>
        <w:t>талантл</w:t>
      </w:r>
      <w:r w:rsidR="00D9520F" w:rsidRPr="00D9520F">
        <w:rPr>
          <w:rFonts w:ascii="Times New Roman" w:hAnsi="Times New Roman" w:cs="Times New Roman"/>
          <w:sz w:val="28"/>
          <w:szCs w:val="28"/>
        </w:rPr>
        <w:t>и</w:t>
      </w:r>
      <w:r w:rsidR="00D9520F" w:rsidRPr="00D9520F">
        <w:rPr>
          <w:rFonts w:ascii="Times New Roman" w:hAnsi="Times New Roman" w:cs="Times New Roman"/>
          <w:sz w:val="28"/>
          <w:szCs w:val="28"/>
        </w:rPr>
        <w:t>вой молодежи</w:t>
      </w:r>
      <w:r w:rsidR="00F55DAB" w:rsidRPr="00092C55">
        <w:rPr>
          <w:rFonts w:ascii="Times New Roman" w:hAnsi="Times New Roman" w:cs="Times New Roman"/>
          <w:sz w:val="28"/>
          <w:szCs w:val="28"/>
        </w:rPr>
        <w:t>;</w:t>
      </w:r>
    </w:p>
    <w:p w:rsidR="00CC2718" w:rsidRPr="00CC2718" w:rsidRDefault="00CC2718" w:rsidP="00092C5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18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718">
        <w:rPr>
          <w:rFonts w:ascii="Times New Roman" w:hAnsi="Times New Roman" w:cs="Times New Roman"/>
          <w:sz w:val="28"/>
          <w:szCs w:val="28"/>
        </w:rPr>
        <w:t xml:space="preserve"> улучшения информационно-технологического и материально-технического обеспечение н</w:t>
      </w:r>
      <w:r>
        <w:rPr>
          <w:rFonts w:ascii="Times New Roman" w:hAnsi="Times New Roman" w:cs="Times New Roman"/>
          <w:sz w:val="28"/>
          <w:szCs w:val="28"/>
        </w:rPr>
        <w:t>аучно-образовательного процесса;</w:t>
      </w:r>
    </w:p>
    <w:p w:rsidR="00F55DAB" w:rsidRPr="00D9520F" w:rsidRDefault="00E46A39" w:rsidP="00F55DA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6E46B9">
        <w:rPr>
          <w:rFonts w:ascii="Times New Roman" w:hAnsi="Times New Roman" w:cs="Times New Roman"/>
          <w:sz w:val="28"/>
          <w:szCs w:val="28"/>
        </w:rPr>
        <w:t xml:space="preserve"> </w:t>
      </w:r>
      <w:r w:rsidR="00F55DAB">
        <w:rPr>
          <w:rFonts w:ascii="Times New Roman" w:hAnsi="Times New Roman" w:cs="Times New Roman"/>
          <w:sz w:val="28"/>
          <w:szCs w:val="28"/>
        </w:rPr>
        <w:t>переход</w:t>
      </w:r>
      <w:r w:rsidR="006E46B9">
        <w:rPr>
          <w:rFonts w:ascii="Times New Roman" w:hAnsi="Times New Roman" w:cs="Times New Roman"/>
          <w:sz w:val="28"/>
          <w:szCs w:val="28"/>
        </w:rPr>
        <w:t>а сотрудников университета в 2018 году</w:t>
      </w:r>
      <w:r w:rsidR="00F55DAB">
        <w:rPr>
          <w:rFonts w:ascii="Times New Roman" w:hAnsi="Times New Roman" w:cs="Times New Roman"/>
          <w:sz w:val="28"/>
          <w:szCs w:val="28"/>
        </w:rPr>
        <w:t xml:space="preserve"> на эффекти</w:t>
      </w:r>
      <w:r w:rsidR="00F55DAB">
        <w:rPr>
          <w:rFonts w:ascii="Times New Roman" w:hAnsi="Times New Roman" w:cs="Times New Roman"/>
          <w:sz w:val="28"/>
          <w:szCs w:val="28"/>
        </w:rPr>
        <w:t>в</w:t>
      </w:r>
      <w:r w:rsidR="00F55DAB">
        <w:rPr>
          <w:rFonts w:ascii="Times New Roman" w:hAnsi="Times New Roman" w:cs="Times New Roman"/>
          <w:sz w:val="28"/>
          <w:szCs w:val="28"/>
        </w:rPr>
        <w:t>ный контракт</w:t>
      </w:r>
      <w:r w:rsidR="00092C55">
        <w:rPr>
          <w:rFonts w:ascii="Times New Roman" w:hAnsi="Times New Roman" w:cs="Times New Roman"/>
          <w:sz w:val="28"/>
          <w:szCs w:val="28"/>
        </w:rPr>
        <w:t>.</w:t>
      </w:r>
    </w:p>
    <w:p w:rsidR="004D3B3B" w:rsidRDefault="004D3B3B" w:rsidP="006D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106" w:rsidRPr="004D3B3B" w:rsidRDefault="006D7DAB" w:rsidP="006D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</w:t>
      </w:r>
      <w:r w:rsidR="004D3B3B" w:rsidRPr="004D3B3B">
        <w:rPr>
          <w:rFonts w:ascii="Times New Roman" w:hAnsi="Times New Roman" w:cs="Times New Roman"/>
          <w:b/>
          <w:sz w:val="28"/>
          <w:szCs w:val="28"/>
        </w:rPr>
        <w:t>овет постановляет:</w:t>
      </w:r>
    </w:p>
    <w:p w:rsidR="009C3986" w:rsidRPr="00814AF4" w:rsidRDefault="004D3B3B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 xml:space="preserve">Признать деятельность </w:t>
      </w:r>
      <w:proofErr w:type="spellStart"/>
      <w:r w:rsidRPr="00814AF4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814AF4">
        <w:rPr>
          <w:rFonts w:ascii="Times New Roman" w:hAnsi="Times New Roman" w:cs="Times New Roman"/>
          <w:sz w:val="28"/>
          <w:szCs w:val="28"/>
        </w:rPr>
        <w:t xml:space="preserve"> университета в 2016-2017 учебном году удовлетворительной. </w:t>
      </w:r>
    </w:p>
    <w:p w:rsidR="006D155A" w:rsidRPr="00814AF4" w:rsidRDefault="006D155A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Активизировать реализацию дорожных карт по ос</w:t>
      </w:r>
      <w:r w:rsidR="00AC60D9" w:rsidRPr="00814AF4">
        <w:rPr>
          <w:rFonts w:ascii="Times New Roman" w:hAnsi="Times New Roman" w:cs="Times New Roman"/>
          <w:sz w:val="28"/>
          <w:szCs w:val="28"/>
        </w:rPr>
        <w:t>н</w:t>
      </w:r>
      <w:r w:rsidRPr="00814AF4">
        <w:rPr>
          <w:rFonts w:ascii="Times New Roman" w:hAnsi="Times New Roman" w:cs="Times New Roman"/>
          <w:sz w:val="28"/>
          <w:szCs w:val="28"/>
        </w:rPr>
        <w:t>овным напр</w:t>
      </w:r>
      <w:r w:rsidR="00AC60D9" w:rsidRPr="00814AF4">
        <w:rPr>
          <w:rFonts w:ascii="Times New Roman" w:hAnsi="Times New Roman" w:cs="Times New Roman"/>
          <w:sz w:val="28"/>
          <w:szCs w:val="28"/>
        </w:rPr>
        <w:t>а</w:t>
      </w:r>
      <w:r w:rsidRPr="00814AF4">
        <w:rPr>
          <w:rFonts w:ascii="Times New Roman" w:hAnsi="Times New Roman" w:cs="Times New Roman"/>
          <w:sz w:val="28"/>
          <w:szCs w:val="28"/>
        </w:rPr>
        <w:t>влениям д</w:t>
      </w:r>
      <w:r w:rsidRPr="00814AF4">
        <w:rPr>
          <w:rFonts w:ascii="Times New Roman" w:hAnsi="Times New Roman" w:cs="Times New Roman"/>
          <w:sz w:val="28"/>
          <w:szCs w:val="28"/>
        </w:rPr>
        <w:t>е</w:t>
      </w:r>
      <w:r w:rsidRPr="00814AF4">
        <w:rPr>
          <w:rFonts w:ascii="Times New Roman" w:hAnsi="Times New Roman" w:cs="Times New Roman"/>
          <w:sz w:val="28"/>
          <w:szCs w:val="28"/>
        </w:rPr>
        <w:t>ят</w:t>
      </w:r>
      <w:r w:rsidR="00AC60D9" w:rsidRPr="00814AF4">
        <w:rPr>
          <w:rFonts w:ascii="Times New Roman" w:hAnsi="Times New Roman" w:cs="Times New Roman"/>
          <w:sz w:val="28"/>
          <w:szCs w:val="28"/>
        </w:rPr>
        <w:t>е</w:t>
      </w:r>
      <w:r w:rsidRPr="00814AF4">
        <w:rPr>
          <w:rFonts w:ascii="Times New Roman" w:hAnsi="Times New Roman" w:cs="Times New Roman"/>
          <w:sz w:val="28"/>
          <w:szCs w:val="28"/>
        </w:rPr>
        <w:t>льности универс</w:t>
      </w:r>
      <w:r w:rsidR="00AC60D9" w:rsidRPr="00814AF4">
        <w:rPr>
          <w:rFonts w:ascii="Times New Roman" w:hAnsi="Times New Roman" w:cs="Times New Roman"/>
          <w:sz w:val="28"/>
          <w:szCs w:val="28"/>
        </w:rPr>
        <w:t>и</w:t>
      </w:r>
      <w:r w:rsidRPr="00814AF4">
        <w:rPr>
          <w:rFonts w:ascii="Times New Roman" w:hAnsi="Times New Roman" w:cs="Times New Roman"/>
          <w:sz w:val="28"/>
          <w:szCs w:val="28"/>
        </w:rPr>
        <w:t>тета в рамках Программы развития университета на 2016-2020 гг</w:t>
      </w:r>
      <w:r w:rsidR="00D40132">
        <w:rPr>
          <w:rFonts w:ascii="Times New Roman" w:hAnsi="Times New Roman" w:cs="Times New Roman"/>
          <w:sz w:val="28"/>
          <w:szCs w:val="28"/>
        </w:rPr>
        <w:t xml:space="preserve">.  и усилить контроль </w:t>
      </w:r>
      <w:r w:rsidR="00767489">
        <w:rPr>
          <w:rFonts w:ascii="Times New Roman" w:hAnsi="Times New Roman" w:cs="Times New Roman"/>
          <w:sz w:val="28"/>
          <w:szCs w:val="28"/>
        </w:rPr>
        <w:t xml:space="preserve">по </w:t>
      </w:r>
      <w:r w:rsidR="00432186" w:rsidRPr="00814AF4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767489">
        <w:rPr>
          <w:rFonts w:ascii="Times New Roman" w:hAnsi="Times New Roman" w:cs="Times New Roman"/>
          <w:sz w:val="28"/>
          <w:szCs w:val="28"/>
        </w:rPr>
        <w:t>их</w:t>
      </w:r>
      <w:r w:rsidR="00432186" w:rsidRPr="00814AF4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81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55A" w:rsidRPr="00814AF4" w:rsidRDefault="006D155A" w:rsidP="006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814AF4">
        <w:rPr>
          <w:rFonts w:ascii="Times New Roman" w:hAnsi="Times New Roman" w:cs="Times New Roman"/>
          <w:sz w:val="28"/>
          <w:szCs w:val="28"/>
        </w:rPr>
        <w:t>: и.</w:t>
      </w:r>
      <w:r w:rsidR="00767489">
        <w:rPr>
          <w:rFonts w:ascii="Times New Roman" w:hAnsi="Times New Roman" w:cs="Times New Roman"/>
          <w:sz w:val="28"/>
          <w:szCs w:val="28"/>
        </w:rPr>
        <w:t> </w:t>
      </w:r>
      <w:r w:rsidRPr="00814AF4">
        <w:rPr>
          <w:rFonts w:ascii="Times New Roman" w:hAnsi="Times New Roman" w:cs="Times New Roman"/>
          <w:sz w:val="28"/>
          <w:szCs w:val="28"/>
        </w:rPr>
        <w:t>о. проректоров по направлениям деятельности.</w:t>
      </w:r>
    </w:p>
    <w:p w:rsidR="006D155A" w:rsidRPr="004168F3" w:rsidRDefault="006D155A" w:rsidP="0041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Срок</w:t>
      </w:r>
      <w:r w:rsidRPr="00814AF4">
        <w:rPr>
          <w:rFonts w:ascii="Times New Roman" w:hAnsi="Times New Roman" w:cs="Times New Roman"/>
          <w:sz w:val="28"/>
          <w:szCs w:val="28"/>
        </w:rPr>
        <w:t xml:space="preserve">: в течение учебного года. </w:t>
      </w:r>
    </w:p>
    <w:p w:rsidR="009C3986" w:rsidRPr="00814AF4" w:rsidRDefault="0018464B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Активизировать</w:t>
      </w:r>
      <w:r w:rsidR="00432186" w:rsidRPr="00814AF4">
        <w:rPr>
          <w:rFonts w:ascii="Times New Roman" w:hAnsi="Times New Roman" w:cs="Times New Roman"/>
          <w:sz w:val="28"/>
          <w:szCs w:val="28"/>
        </w:rPr>
        <w:t xml:space="preserve"> работу по подготовке</w:t>
      </w:r>
      <w:r w:rsidR="009C3986" w:rsidRPr="00814AF4">
        <w:rPr>
          <w:rFonts w:ascii="Times New Roman" w:hAnsi="Times New Roman" w:cs="Times New Roman"/>
          <w:sz w:val="28"/>
          <w:szCs w:val="28"/>
        </w:rPr>
        <w:t xml:space="preserve"> к аккредитации университета</w:t>
      </w:r>
      <w:r w:rsidRPr="00814AF4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814AF4">
        <w:rPr>
          <w:rFonts w:ascii="Times New Roman" w:hAnsi="Times New Roman" w:cs="Times New Roman"/>
          <w:sz w:val="28"/>
          <w:szCs w:val="28"/>
        </w:rPr>
        <w:t>т</w:t>
      </w:r>
      <w:r w:rsidRPr="00814AF4">
        <w:rPr>
          <w:rFonts w:ascii="Times New Roman" w:hAnsi="Times New Roman" w:cs="Times New Roman"/>
          <w:sz w:val="28"/>
          <w:szCs w:val="28"/>
        </w:rPr>
        <w:t>ветствии с планом мероприятий на 2016-2019 гг.</w:t>
      </w:r>
      <w:r w:rsidR="009C3986" w:rsidRPr="00814A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986" w:rsidRPr="00814AF4" w:rsidRDefault="009C3986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814AF4">
        <w:rPr>
          <w:rFonts w:ascii="Times New Roman" w:hAnsi="Times New Roman" w:cs="Times New Roman"/>
          <w:sz w:val="28"/>
          <w:szCs w:val="28"/>
        </w:rPr>
        <w:t xml:space="preserve">: </w:t>
      </w:r>
      <w:r w:rsidR="00BC3A24" w:rsidRPr="00814AF4">
        <w:rPr>
          <w:rFonts w:ascii="Times New Roman" w:hAnsi="Times New Roman" w:cs="Times New Roman"/>
          <w:sz w:val="28"/>
          <w:szCs w:val="28"/>
        </w:rPr>
        <w:t>и.</w:t>
      </w:r>
      <w:r w:rsidR="00767489">
        <w:rPr>
          <w:rFonts w:ascii="Times New Roman" w:hAnsi="Times New Roman" w:cs="Times New Roman"/>
          <w:sz w:val="28"/>
          <w:szCs w:val="28"/>
        </w:rPr>
        <w:t> </w:t>
      </w:r>
      <w:r w:rsidR="00BC3A24" w:rsidRPr="00814AF4">
        <w:rPr>
          <w:rFonts w:ascii="Times New Roman" w:hAnsi="Times New Roman" w:cs="Times New Roman"/>
          <w:sz w:val="28"/>
          <w:szCs w:val="28"/>
        </w:rPr>
        <w:t xml:space="preserve">о. </w:t>
      </w:r>
      <w:r w:rsidRPr="00814AF4">
        <w:rPr>
          <w:rFonts w:ascii="Times New Roman" w:hAnsi="Times New Roman" w:cs="Times New Roman"/>
          <w:sz w:val="28"/>
          <w:szCs w:val="28"/>
        </w:rPr>
        <w:t>проректор</w:t>
      </w:r>
      <w:r w:rsidR="00BC3A24" w:rsidRPr="00814AF4">
        <w:rPr>
          <w:rFonts w:ascii="Times New Roman" w:hAnsi="Times New Roman" w:cs="Times New Roman"/>
          <w:sz w:val="28"/>
          <w:szCs w:val="28"/>
        </w:rPr>
        <w:t>ов</w:t>
      </w:r>
      <w:r w:rsidRPr="00814AF4">
        <w:rPr>
          <w:rFonts w:ascii="Times New Roman" w:hAnsi="Times New Roman" w:cs="Times New Roman"/>
          <w:sz w:val="28"/>
          <w:szCs w:val="28"/>
        </w:rPr>
        <w:t xml:space="preserve"> </w:t>
      </w:r>
      <w:r w:rsidR="0018464B" w:rsidRPr="00814AF4">
        <w:rPr>
          <w:rFonts w:ascii="Times New Roman" w:hAnsi="Times New Roman" w:cs="Times New Roman"/>
          <w:sz w:val="28"/>
          <w:szCs w:val="28"/>
        </w:rPr>
        <w:t>по направлениям деятельности</w:t>
      </w:r>
      <w:r w:rsidRPr="00814AF4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BC3A24" w:rsidRPr="00814AF4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Pr="00814AF4">
        <w:rPr>
          <w:rFonts w:ascii="Times New Roman" w:hAnsi="Times New Roman" w:cs="Times New Roman"/>
          <w:sz w:val="28"/>
          <w:szCs w:val="28"/>
        </w:rPr>
        <w:t>.</w:t>
      </w:r>
    </w:p>
    <w:p w:rsidR="009C3986" w:rsidRPr="00814AF4" w:rsidRDefault="009C3986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Срок</w:t>
      </w:r>
      <w:r w:rsidR="00814AF4" w:rsidRPr="00814AF4">
        <w:rPr>
          <w:rFonts w:ascii="Times New Roman" w:hAnsi="Times New Roman" w:cs="Times New Roman"/>
          <w:sz w:val="28"/>
          <w:szCs w:val="28"/>
        </w:rPr>
        <w:t xml:space="preserve">: в течение учебного года. </w:t>
      </w:r>
    </w:p>
    <w:p w:rsidR="00BC3A24" w:rsidRPr="00814AF4" w:rsidRDefault="0018464B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Продолжить реализацию мероп</w:t>
      </w:r>
      <w:r w:rsidR="00A97A61">
        <w:rPr>
          <w:rFonts w:ascii="Times New Roman" w:hAnsi="Times New Roman" w:cs="Times New Roman"/>
          <w:sz w:val="28"/>
          <w:szCs w:val="28"/>
        </w:rPr>
        <w:t>риятий по уточнению и определению</w:t>
      </w:r>
      <w:r w:rsidRPr="00814AF4">
        <w:rPr>
          <w:rFonts w:ascii="Times New Roman" w:hAnsi="Times New Roman" w:cs="Times New Roman"/>
          <w:sz w:val="28"/>
          <w:szCs w:val="28"/>
        </w:rPr>
        <w:t xml:space="preserve"> шта</w:t>
      </w:r>
      <w:r w:rsidRPr="00814AF4">
        <w:rPr>
          <w:rFonts w:ascii="Times New Roman" w:hAnsi="Times New Roman" w:cs="Times New Roman"/>
          <w:sz w:val="28"/>
          <w:szCs w:val="28"/>
        </w:rPr>
        <w:t>т</w:t>
      </w:r>
      <w:r w:rsidRPr="00814AF4">
        <w:rPr>
          <w:rFonts w:ascii="Times New Roman" w:hAnsi="Times New Roman" w:cs="Times New Roman"/>
          <w:sz w:val="28"/>
          <w:szCs w:val="28"/>
        </w:rPr>
        <w:t>ного расписания структурных подразделений университета, объема учебных поруче</w:t>
      </w:r>
      <w:r w:rsidR="00A97A61">
        <w:rPr>
          <w:rFonts w:ascii="Times New Roman" w:hAnsi="Times New Roman" w:cs="Times New Roman"/>
          <w:sz w:val="28"/>
          <w:szCs w:val="28"/>
        </w:rPr>
        <w:t xml:space="preserve">ний, совершенствованию </w:t>
      </w:r>
      <w:r w:rsidRPr="00814AF4">
        <w:rPr>
          <w:rFonts w:ascii="Times New Roman" w:hAnsi="Times New Roman" w:cs="Times New Roman"/>
          <w:sz w:val="28"/>
          <w:szCs w:val="28"/>
        </w:rPr>
        <w:t>системы оплаты труда педагогических р</w:t>
      </w:r>
      <w:r w:rsidRPr="00814AF4">
        <w:rPr>
          <w:rFonts w:ascii="Times New Roman" w:hAnsi="Times New Roman" w:cs="Times New Roman"/>
          <w:sz w:val="28"/>
          <w:szCs w:val="28"/>
        </w:rPr>
        <w:t>а</w:t>
      </w:r>
      <w:r w:rsidRPr="00814AF4">
        <w:rPr>
          <w:rFonts w:ascii="Times New Roman" w:hAnsi="Times New Roman" w:cs="Times New Roman"/>
          <w:sz w:val="28"/>
          <w:szCs w:val="28"/>
        </w:rPr>
        <w:t>ботников с целью повышения эффективности дея</w:t>
      </w:r>
      <w:r w:rsidR="00A97A61">
        <w:rPr>
          <w:rFonts w:ascii="Times New Roman" w:hAnsi="Times New Roman" w:cs="Times New Roman"/>
          <w:sz w:val="28"/>
          <w:szCs w:val="28"/>
        </w:rPr>
        <w:t xml:space="preserve">тельности университета в рамках </w:t>
      </w:r>
      <w:r w:rsidR="00BC3A24" w:rsidRPr="00814AF4">
        <w:rPr>
          <w:rFonts w:ascii="Times New Roman" w:hAnsi="Times New Roman" w:cs="Times New Roman"/>
          <w:sz w:val="28"/>
          <w:szCs w:val="28"/>
        </w:rPr>
        <w:t>эффективного контракта.</w:t>
      </w:r>
    </w:p>
    <w:p w:rsidR="00BC3A24" w:rsidRPr="00814AF4" w:rsidRDefault="00BC3A24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432186" w:rsidRPr="00814AF4">
        <w:rPr>
          <w:rFonts w:ascii="Times New Roman" w:hAnsi="Times New Roman" w:cs="Times New Roman"/>
          <w:sz w:val="28"/>
          <w:szCs w:val="28"/>
        </w:rPr>
        <w:t>:</w:t>
      </w:r>
      <w:r w:rsidR="0018464B" w:rsidRPr="00814AF4">
        <w:rPr>
          <w:rFonts w:ascii="Times New Roman" w:hAnsi="Times New Roman" w:cs="Times New Roman"/>
          <w:sz w:val="28"/>
          <w:szCs w:val="28"/>
        </w:rPr>
        <w:t xml:space="preserve"> и.</w:t>
      </w:r>
      <w:r w:rsidR="00767489">
        <w:rPr>
          <w:rFonts w:ascii="Times New Roman" w:hAnsi="Times New Roman" w:cs="Times New Roman"/>
          <w:sz w:val="28"/>
          <w:szCs w:val="28"/>
        </w:rPr>
        <w:t> </w:t>
      </w:r>
      <w:r w:rsidR="0018464B" w:rsidRPr="00814AF4">
        <w:rPr>
          <w:rFonts w:ascii="Times New Roman" w:hAnsi="Times New Roman" w:cs="Times New Roman"/>
          <w:sz w:val="28"/>
          <w:szCs w:val="28"/>
        </w:rPr>
        <w:t>о. проректоров по направлениям деятельности, начальники управлений, руководители структурных подразделений.</w:t>
      </w:r>
    </w:p>
    <w:p w:rsidR="00BC3A24" w:rsidRPr="00814AF4" w:rsidRDefault="00BC3A24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lastRenderedPageBreak/>
        <w:t>Срок</w:t>
      </w:r>
      <w:r w:rsidRPr="00814AF4">
        <w:rPr>
          <w:rFonts w:ascii="Times New Roman" w:hAnsi="Times New Roman" w:cs="Times New Roman"/>
          <w:sz w:val="28"/>
          <w:szCs w:val="28"/>
        </w:rPr>
        <w:t xml:space="preserve">: </w:t>
      </w:r>
      <w:r w:rsidR="0018464B" w:rsidRPr="00814AF4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814AF4" w:rsidRPr="0081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24" w:rsidRPr="00814AF4" w:rsidRDefault="00BC3A24" w:rsidP="006D155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Разработать программу взаимодействия с образовательными организациями общего образования в рамках деятельности Университетского образов</w:t>
      </w:r>
      <w:r w:rsidRPr="00814AF4">
        <w:rPr>
          <w:rFonts w:ascii="Times New Roman" w:hAnsi="Times New Roman" w:cs="Times New Roman"/>
          <w:sz w:val="28"/>
          <w:szCs w:val="28"/>
        </w:rPr>
        <w:t>а</w:t>
      </w:r>
      <w:r w:rsidRPr="00814AF4">
        <w:rPr>
          <w:rFonts w:ascii="Times New Roman" w:hAnsi="Times New Roman" w:cs="Times New Roman"/>
          <w:sz w:val="28"/>
          <w:szCs w:val="28"/>
        </w:rPr>
        <w:t>тельного округа.</w:t>
      </w:r>
    </w:p>
    <w:p w:rsidR="00BC3A24" w:rsidRPr="00814AF4" w:rsidRDefault="00BC3A24" w:rsidP="006D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814AF4">
        <w:rPr>
          <w:rFonts w:ascii="Times New Roman" w:hAnsi="Times New Roman" w:cs="Times New Roman"/>
          <w:sz w:val="28"/>
          <w:szCs w:val="28"/>
        </w:rPr>
        <w:t xml:space="preserve"> начальник управления организационно-методического обесп</w:t>
      </w:r>
      <w:r w:rsidRPr="00814AF4">
        <w:rPr>
          <w:rFonts w:ascii="Times New Roman" w:hAnsi="Times New Roman" w:cs="Times New Roman"/>
          <w:sz w:val="28"/>
          <w:szCs w:val="28"/>
        </w:rPr>
        <w:t>е</w:t>
      </w:r>
      <w:r w:rsidRPr="00814AF4">
        <w:rPr>
          <w:rFonts w:ascii="Times New Roman" w:hAnsi="Times New Roman" w:cs="Times New Roman"/>
          <w:sz w:val="28"/>
          <w:szCs w:val="28"/>
        </w:rPr>
        <w:t>чения сотрудничества в педагогическом образовании.</w:t>
      </w:r>
    </w:p>
    <w:p w:rsidR="00432186" w:rsidRPr="00814AF4" w:rsidRDefault="00BC3A24" w:rsidP="0043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Срок</w:t>
      </w:r>
      <w:r w:rsidR="00432186" w:rsidRPr="00814AF4">
        <w:rPr>
          <w:rFonts w:ascii="Times New Roman" w:hAnsi="Times New Roman" w:cs="Times New Roman"/>
          <w:sz w:val="28"/>
          <w:szCs w:val="28"/>
        </w:rPr>
        <w:t>: октябрь 2017 года.</w:t>
      </w:r>
    </w:p>
    <w:p w:rsidR="00652BF3" w:rsidRPr="00814AF4" w:rsidRDefault="00652BF3" w:rsidP="0043218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Предусмотреть при разработке эффективного контракта критерии, позвол</w:t>
      </w:r>
      <w:r w:rsidRPr="00814AF4">
        <w:rPr>
          <w:rFonts w:ascii="Times New Roman" w:hAnsi="Times New Roman" w:cs="Times New Roman"/>
          <w:sz w:val="28"/>
          <w:szCs w:val="28"/>
        </w:rPr>
        <w:t>я</w:t>
      </w:r>
      <w:r w:rsidRPr="00814AF4">
        <w:rPr>
          <w:rFonts w:ascii="Times New Roman" w:hAnsi="Times New Roman" w:cs="Times New Roman"/>
          <w:sz w:val="28"/>
          <w:szCs w:val="28"/>
        </w:rPr>
        <w:t>ющие учитывать вклад каждого преподавателя в повышение професси</w:t>
      </w:r>
      <w:r w:rsidR="00432186" w:rsidRPr="00814AF4">
        <w:rPr>
          <w:rFonts w:ascii="Times New Roman" w:hAnsi="Times New Roman" w:cs="Times New Roman"/>
          <w:sz w:val="28"/>
          <w:szCs w:val="28"/>
        </w:rPr>
        <w:t>о</w:t>
      </w:r>
      <w:r w:rsidRPr="00814AF4">
        <w:rPr>
          <w:rFonts w:ascii="Times New Roman" w:hAnsi="Times New Roman" w:cs="Times New Roman"/>
          <w:sz w:val="28"/>
          <w:szCs w:val="28"/>
        </w:rPr>
        <w:t>н</w:t>
      </w:r>
      <w:r w:rsidRPr="00814AF4">
        <w:rPr>
          <w:rFonts w:ascii="Times New Roman" w:hAnsi="Times New Roman" w:cs="Times New Roman"/>
          <w:sz w:val="28"/>
          <w:szCs w:val="28"/>
        </w:rPr>
        <w:t>а</w:t>
      </w:r>
      <w:r w:rsidRPr="00814AF4">
        <w:rPr>
          <w:rFonts w:ascii="Times New Roman" w:hAnsi="Times New Roman" w:cs="Times New Roman"/>
          <w:sz w:val="28"/>
          <w:szCs w:val="28"/>
        </w:rPr>
        <w:t>лизма, ответст</w:t>
      </w:r>
      <w:r w:rsidR="00432186" w:rsidRPr="00814AF4">
        <w:rPr>
          <w:rFonts w:ascii="Times New Roman" w:hAnsi="Times New Roman" w:cs="Times New Roman"/>
          <w:sz w:val="28"/>
          <w:szCs w:val="28"/>
        </w:rPr>
        <w:t>вен</w:t>
      </w:r>
      <w:r w:rsidR="00814AF4">
        <w:rPr>
          <w:rFonts w:ascii="Times New Roman" w:hAnsi="Times New Roman" w:cs="Times New Roman"/>
          <w:sz w:val="28"/>
          <w:szCs w:val="28"/>
        </w:rPr>
        <w:t>ности</w:t>
      </w:r>
      <w:r w:rsidRPr="00814AF4">
        <w:rPr>
          <w:rFonts w:ascii="Times New Roman" w:hAnsi="Times New Roman" w:cs="Times New Roman"/>
          <w:sz w:val="28"/>
          <w:szCs w:val="28"/>
        </w:rPr>
        <w:t>, нравственности обучающихся в университете</w:t>
      </w:r>
    </w:p>
    <w:p w:rsidR="00814AF4" w:rsidRPr="00814AF4" w:rsidRDefault="00814AF4" w:rsidP="00814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 xml:space="preserve">     Ответственные</w:t>
      </w:r>
      <w:r w:rsidRPr="00814A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40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 проректора по экономической деятельности; и.</w:t>
      </w:r>
      <w:r w:rsidR="00D40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о. проректора по учебной работе, </w:t>
      </w:r>
      <w:r w:rsidRPr="00814AF4">
        <w:rPr>
          <w:rFonts w:ascii="Times New Roman" w:hAnsi="Times New Roman" w:cs="Times New Roman"/>
          <w:sz w:val="28"/>
          <w:szCs w:val="28"/>
        </w:rPr>
        <w:t>и.</w:t>
      </w:r>
      <w:r w:rsidR="00D40132">
        <w:rPr>
          <w:rFonts w:ascii="Times New Roman" w:hAnsi="Times New Roman" w:cs="Times New Roman"/>
          <w:sz w:val="28"/>
          <w:szCs w:val="28"/>
        </w:rPr>
        <w:t> </w:t>
      </w:r>
      <w:r w:rsidRPr="00814AF4">
        <w:rPr>
          <w:rFonts w:ascii="Times New Roman" w:hAnsi="Times New Roman" w:cs="Times New Roman"/>
          <w:sz w:val="28"/>
          <w:szCs w:val="28"/>
        </w:rPr>
        <w:t>о. проректора по воспитательной работе, начальник управления развитием воспитательной деятельностью</w:t>
      </w:r>
      <w:r w:rsidR="008350CB">
        <w:rPr>
          <w:rFonts w:ascii="Times New Roman" w:hAnsi="Times New Roman" w:cs="Times New Roman"/>
          <w:sz w:val="28"/>
          <w:szCs w:val="28"/>
        </w:rPr>
        <w:t>; начальник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учебно-методического управления</w:t>
      </w:r>
    </w:p>
    <w:p w:rsidR="001B73E4" w:rsidRPr="00D00734" w:rsidRDefault="00432186" w:rsidP="00D0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i/>
          <w:sz w:val="28"/>
          <w:szCs w:val="28"/>
        </w:rPr>
        <w:t>Срок</w:t>
      </w:r>
      <w:r w:rsidR="00814AF4" w:rsidRPr="00814AF4">
        <w:rPr>
          <w:rFonts w:ascii="Times New Roman" w:hAnsi="Times New Roman" w:cs="Times New Roman"/>
          <w:sz w:val="28"/>
          <w:szCs w:val="28"/>
        </w:rPr>
        <w:t>: до 1 ноября 2017 года</w:t>
      </w:r>
    </w:p>
    <w:p w:rsidR="00D00734" w:rsidRPr="00D00734" w:rsidRDefault="00D00734" w:rsidP="00D0073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34">
        <w:rPr>
          <w:rFonts w:ascii="Times New Roman" w:hAnsi="Times New Roman" w:cs="Times New Roman"/>
          <w:sz w:val="28"/>
          <w:szCs w:val="28"/>
        </w:rPr>
        <w:t xml:space="preserve">Возобновить издание периодического университетского журнала «Вестник </w:t>
      </w:r>
      <w:proofErr w:type="spellStart"/>
      <w:r w:rsidRPr="00D00734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D00734">
        <w:rPr>
          <w:rFonts w:ascii="Times New Roman" w:hAnsi="Times New Roman" w:cs="Times New Roman"/>
          <w:sz w:val="28"/>
          <w:szCs w:val="28"/>
        </w:rPr>
        <w:t xml:space="preserve"> университета» с цел</w:t>
      </w:r>
      <w:r w:rsidR="00E46A39">
        <w:rPr>
          <w:rFonts w:ascii="Times New Roman" w:hAnsi="Times New Roman" w:cs="Times New Roman"/>
          <w:sz w:val="28"/>
          <w:szCs w:val="28"/>
        </w:rPr>
        <w:t xml:space="preserve">ью широкого освещения </w:t>
      </w:r>
      <w:r w:rsidRPr="00D00734">
        <w:rPr>
          <w:rFonts w:ascii="Times New Roman" w:hAnsi="Times New Roman" w:cs="Times New Roman"/>
          <w:sz w:val="28"/>
          <w:szCs w:val="28"/>
        </w:rPr>
        <w:t>инициати</w:t>
      </w:r>
      <w:r w:rsidR="005D67CC">
        <w:rPr>
          <w:rFonts w:ascii="Times New Roman" w:hAnsi="Times New Roman" w:cs="Times New Roman"/>
          <w:sz w:val="28"/>
          <w:szCs w:val="28"/>
        </w:rPr>
        <w:t>в и р</w:t>
      </w:r>
      <w:r w:rsidR="005D67CC">
        <w:rPr>
          <w:rFonts w:ascii="Times New Roman" w:hAnsi="Times New Roman" w:cs="Times New Roman"/>
          <w:sz w:val="28"/>
          <w:szCs w:val="28"/>
        </w:rPr>
        <w:t>е</w:t>
      </w:r>
      <w:r w:rsidR="005D67CC">
        <w:rPr>
          <w:rFonts w:ascii="Times New Roman" w:hAnsi="Times New Roman" w:cs="Times New Roman"/>
          <w:sz w:val="28"/>
          <w:szCs w:val="28"/>
        </w:rPr>
        <w:t>зультатов деятельности</w:t>
      </w:r>
      <w:r w:rsidRPr="00D00734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186E6C" w:rsidRPr="00186E6C" w:rsidRDefault="00D00734" w:rsidP="0018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и.</w:t>
      </w:r>
      <w:r w:rsidR="007674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 проректора по научной работе и информатизации, директор издательства</w:t>
      </w:r>
      <w:r w:rsidR="00186E6C">
        <w:rPr>
          <w:rFonts w:ascii="Times New Roman" w:hAnsi="Times New Roman" w:cs="Times New Roman"/>
          <w:sz w:val="28"/>
          <w:szCs w:val="28"/>
        </w:rPr>
        <w:t xml:space="preserve"> </w:t>
      </w:r>
      <w:r w:rsidRPr="00186E6C">
        <w:rPr>
          <w:rFonts w:ascii="Times New Roman" w:hAnsi="Times New Roman" w:cs="Times New Roman"/>
          <w:i/>
          <w:sz w:val="28"/>
          <w:szCs w:val="28"/>
        </w:rPr>
        <w:t>Срок</w:t>
      </w:r>
      <w:r w:rsidRPr="00186E6C">
        <w:rPr>
          <w:rFonts w:ascii="Times New Roman" w:hAnsi="Times New Roman" w:cs="Times New Roman"/>
          <w:sz w:val="28"/>
          <w:szCs w:val="28"/>
        </w:rPr>
        <w:t>: декабрь 2017 года.</w:t>
      </w:r>
    </w:p>
    <w:p w:rsidR="00186E6C" w:rsidRPr="00186E6C" w:rsidRDefault="00186E6C" w:rsidP="00186E6C">
      <w:pPr>
        <w:pStyle w:val="a7"/>
        <w:numPr>
          <w:ilvl w:val="0"/>
          <w:numId w:val="14"/>
        </w:numPr>
        <w:spacing w:before="53"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Организовать проведение </w:t>
      </w:r>
      <w:proofErr w:type="spellStart"/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самообследования</w:t>
      </w:r>
      <w:proofErr w:type="spellEnd"/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реализуемых примерных ОПОП с позиции мониторинговых и </w:t>
      </w:r>
      <w:proofErr w:type="spellStart"/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аккредитационных</w:t>
      </w:r>
      <w:proofErr w:type="spellEnd"/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показателей.</w:t>
      </w:r>
    </w:p>
    <w:p w:rsidR="00D00734" w:rsidRPr="00186E6C" w:rsidRDefault="00186E6C" w:rsidP="00186E6C">
      <w:pPr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6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Ответственные: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и.</w:t>
      </w:r>
      <w:r w:rsidR="007674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о. проректора </w:t>
      </w:r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 учебной работе, нач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альник учебно-методического</w:t>
      </w:r>
      <w:r w:rsidRPr="00186E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управления, руководители структурных подразделений.</w:t>
      </w:r>
      <w:r w:rsidR="004168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Срок: д</w:t>
      </w:r>
      <w:r w:rsidR="004168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</w:t>
      </w:r>
      <w:r w:rsidR="004168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кабрь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2018 года</w:t>
      </w:r>
    </w:p>
    <w:p w:rsidR="00D00734" w:rsidRPr="00D00734" w:rsidRDefault="00D00734" w:rsidP="00D0073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34">
        <w:rPr>
          <w:rFonts w:ascii="Times New Roman" w:hAnsi="Times New Roman" w:cs="Times New Roman"/>
          <w:sz w:val="28"/>
          <w:szCs w:val="28"/>
        </w:rPr>
        <w:t xml:space="preserve">Утвердить план работы ученого совета университета на 2017-2018 учебный год. </w:t>
      </w:r>
    </w:p>
    <w:p w:rsidR="00D00734" w:rsidRPr="00D40132" w:rsidRDefault="006D7DAB" w:rsidP="00186E6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734" w:rsidRPr="00D40132">
        <w:rPr>
          <w:rFonts w:ascii="Times New Roman" w:hAnsi="Times New Roman"/>
          <w:sz w:val="28"/>
          <w:szCs w:val="28"/>
        </w:rPr>
        <w:t>Координацию работы по выполнению настоящего постановления возл</w:t>
      </w:r>
      <w:r w:rsidR="00D00734" w:rsidRPr="00D40132">
        <w:rPr>
          <w:rFonts w:ascii="Times New Roman" w:hAnsi="Times New Roman"/>
          <w:sz w:val="28"/>
          <w:szCs w:val="28"/>
        </w:rPr>
        <w:t>о</w:t>
      </w:r>
      <w:r w:rsidR="00D00734" w:rsidRPr="00D40132">
        <w:rPr>
          <w:rFonts w:ascii="Times New Roman" w:hAnsi="Times New Roman"/>
          <w:sz w:val="28"/>
          <w:szCs w:val="28"/>
        </w:rPr>
        <w:t xml:space="preserve">жить </w:t>
      </w:r>
      <w:proofErr w:type="gramStart"/>
      <w:r w:rsidR="00D00734" w:rsidRPr="00D40132">
        <w:rPr>
          <w:rFonts w:ascii="Times New Roman" w:hAnsi="Times New Roman"/>
          <w:sz w:val="28"/>
          <w:szCs w:val="28"/>
        </w:rPr>
        <w:t>на</w:t>
      </w:r>
      <w:proofErr w:type="gramEnd"/>
      <w:r w:rsidR="00911FE5" w:rsidRPr="00D40132">
        <w:rPr>
          <w:rFonts w:ascii="Times New Roman" w:hAnsi="Times New Roman"/>
          <w:sz w:val="28"/>
          <w:szCs w:val="28"/>
        </w:rPr>
        <w:t xml:space="preserve"> </w:t>
      </w:r>
      <w:r w:rsidR="00186E6C" w:rsidRPr="00D40132">
        <w:rPr>
          <w:rFonts w:ascii="Times New Roman" w:hAnsi="Times New Roman"/>
          <w:sz w:val="28"/>
          <w:szCs w:val="28"/>
        </w:rPr>
        <w:t xml:space="preserve"> и.</w:t>
      </w:r>
      <w:r w:rsidR="00D40132">
        <w:rPr>
          <w:rFonts w:ascii="Times New Roman" w:hAnsi="Times New Roman"/>
          <w:sz w:val="28"/>
          <w:szCs w:val="28"/>
        </w:rPr>
        <w:t> </w:t>
      </w:r>
      <w:proofErr w:type="gramStart"/>
      <w:r w:rsidR="00186E6C" w:rsidRPr="00D40132">
        <w:rPr>
          <w:rFonts w:ascii="Times New Roman" w:hAnsi="Times New Roman"/>
          <w:sz w:val="28"/>
          <w:szCs w:val="28"/>
        </w:rPr>
        <w:t>о</w:t>
      </w:r>
      <w:proofErr w:type="gramEnd"/>
      <w:r w:rsidR="00186E6C" w:rsidRPr="00D40132">
        <w:rPr>
          <w:rFonts w:ascii="Times New Roman" w:hAnsi="Times New Roman"/>
          <w:sz w:val="28"/>
          <w:szCs w:val="28"/>
        </w:rPr>
        <w:t>. первого проректора</w:t>
      </w:r>
      <w:r>
        <w:rPr>
          <w:rFonts w:ascii="Times New Roman" w:hAnsi="Times New Roman"/>
          <w:sz w:val="28"/>
          <w:szCs w:val="28"/>
        </w:rPr>
        <w:t>.</w:t>
      </w:r>
    </w:p>
    <w:p w:rsidR="001B73E4" w:rsidRPr="00814AF4" w:rsidRDefault="001B73E4" w:rsidP="001B73E4">
      <w:pPr>
        <w:tabs>
          <w:tab w:val="left" w:pos="708"/>
          <w:tab w:val="num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73E4" w:rsidRPr="00814AF4" w:rsidSect="00AF2B20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01" w:rsidRDefault="00E83A01" w:rsidP="006E6258">
      <w:pPr>
        <w:spacing w:after="0" w:line="240" w:lineRule="auto"/>
      </w:pPr>
      <w:r>
        <w:separator/>
      </w:r>
    </w:p>
  </w:endnote>
  <w:endnote w:type="continuationSeparator" w:id="0">
    <w:p w:rsidR="00E83A01" w:rsidRDefault="00E83A01" w:rsidP="006E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35222"/>
      <w:docPartObj>
        <w:docPartGallery w:val="Page Numbers (Bottom of Page)"/>
        <w:docPartUnique/>
      </w:docPartObj>
    </w:sdtPr>
    <w:sdtEndPr/>
    <w:sdtContent>
      <w:p w:rsidR="009200F3" w:rsidRDefault="009200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19">
          <w:rPr>
            <w:noProof/>
          </w:rPr>
          <w:t>1</w:t>
        </w:r>
        <w:r>
          <w:fldChar w:fldCharType="end"/>
        </w:r>
      </w:p>
    </w:sdtContent>
  </w:sdt>
  <w:p w:rsidR="009200F3" w:rsidRDefault="009200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01" w:rsidRDefault="00E83A01" w:rsidP="006E6258">
      <w:pPr>
        <w:spacing w:after="0" w:line="240" w:lineRule="auto"/>
      </w:pPr>
      <w:r>
        <w:separator/>
      </w:r>
    </w:p>
  </w:footnote>
  <w:footnote w:type="continuationSeparator" w:id="0">
    <w:p w:rsidR="00E83A01" w:rsidRDefault="00E83A01" w:rsidP="006E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8C"/>
    <w:multiLevelType w:val="hybridMultilevel"/>
    <w:tmpl w:val="9EA824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46F"/>
    <w:multiLevelType w:val="hybridMultilevel"/>
    <w:tmpl w:val="A88A3A1A"/>
    <w:lvl w:ilvl="0" w:tplc="F184D5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BC27B4"/>
    <w:multiLevelType w:val="hybridMultilevel"/>
    <w:tmpl w:val="7F86C546"/>
    <w:lvl w:ilvl="0" w:tplc="7068B984">
      <w:start w:val="7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46485"/>
    <w:multiLevelType w:val="hybridMultilevel"/>
    <w:tmpl w:val="0572356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FBB"/>
    <w:multiLevelType w:val="hybridMultilevel"/>
    <w:tmpl w:val="E47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5518"/>
    <w:multiLevelType w:val="hybridMultilevel"/>
    <w:tmpl w:val="85A6ACC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D1153"/>
    <w:multiLevelType w:val="hybridMultilevel"/>
    <w:tmpl w:val="9648F7CA"/>
    <w:lvl w:ilvl="0" w:tplc="F184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2047"/>
    <w:multiLevelType w:val="hybridMultilevel"/>
    <w:tmpl w:val="002874B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9E1"/>
    <w:multiLevelType w:val="hybridMultilevel"/>
    <w:tmpl w:val="91E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03F2"/>
    <w:multiLevelType w:val="hybridMultilevel"/>
    <w:tmpl w:val="297A7DA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A54C0"/>
    <w:multiLevelType w:val="hybridMultilevel"/>
    <w:tmpl w:val="349EEF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E1ED9"/>
    <w:multiLevelType w:val="hybridMultilevel"/>
    <w:tmpl w:val="CBFC1F0A"/>
    <w:lvl w:ilvl="0" w:tplc="65D06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E31688"/>
    <w:multiLevelType w:val="hybridMultilevel"/>
    <w:tmpl w:val="0BCCFE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82DFF"/>
    <w:multiLevelType w:val="hybridMultilevel"/>
    <w:tmpl w:val="BFEAF674"/>
    <w:lvl w:ilvl="0" w:tplc="6B7CE6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592F"/>
    <w:multiLevelType w:val="hybridMultilevel"/>
    <w:tmpl w:val="52D047E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14FD"/>
    <w:multiLevelType w:val="hybridMultilevel"/>
    <w:tmpl w:val="91E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75BC5"/>
    <w:multiLevelType w:val="hybridMultilevel"/>
    <w:tmpl w:val="D0D643E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C41FB"/>
    <w:multiLevelType w:val="hybridMultilevel"/>
    <w:tmpl w:val="C26C4142"/>
    <w:lvl w:ilvl="0" w:tplc="22D839F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B41510"/>
    <w:multiLevelType w:val="hybridMultilevel"/>
    <w:tmpl w:val="58FE8FD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21A94"/>
    <w:multiLevelType w:val="hybridMultilevel"/>
    <w:tmpl w:val="876EE97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53C93"/>
    <w:multiLevelType w:val="hybridMultilevel"/>
    <w:tmpl w:val="39802E2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4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5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57"/>
    <w:rsid w:val="00006D97"/>
    <w:rsid w:val="000201AF"/>
    <w:rsid w:val="000532B1"/>
    <w:rsid w:val="000535F9"/>
    <w:rsid w:val="00054059"/>
    <w:rsid w:val="000564CF"/>
    <w:rsid w:val="00065043"/>
    <w:rsid w:val="00092C55"/>
    <w:rsid w:val="00096764"/>
    <w:rsid w:val="0013335E"/>
    <w:rsid w:val="00142729"/>
    <w:rsid w:val="00150106"/>
    <w:rsid w:val="00162731"/>
    <w:rsid w:val="0018464B"/>
    <w:rsid w:val="001869B8"/>
    <w:rsid w:val="00186E6C"/>
    <w:rsid w:val="001909A3"/>
    <w:rsid w:val="0019715F"/>
    <w:rsid w:val="001B4D9D"/>
    <w:rsid w:val="001B73E4"/>
    <w:rsid w:val="001D0559"/>
    <w:rsid w:val="001F4433"/>
    <w:rsid w:val="00215650"/>
    <w:rsid w:val="002305D9"/>
    <w:rsid w:val="002404FE"/>
    <w:rsid w:val="00253626"/>
    <w:rsid w:val="00277212"/>
    <w:rsid w:val="00281269"/>
    <w:rsid w:val="00282F0F"/>
    <w:rsid w:val="00290716"/>
    <w:rsid w:val="002B1C53"/>
    <w:rsid w:val="002C20F8"/>
    <w:rsid w:val="002E6A25"/>
    <w:rsid w:val="002F5E97"/>
    <w:rsid w:val="00307798"/>
    <w:rsid w:val="00353B60"/>
    <w:rsid w:val="00356950"/>
    <w:rsid w:val="003637BD"/>
    <w:rsid w:val="003A4F1B"/>
    <w:rsid w:val="003E0C8E"/>
    <w:rsid w:val="003E56E3"/>
    <w:rsid w:val="004168F3"/>
    <w:rsid w:val="00424644"/>
    <w:rsid w:val="00432186"/>
    <w:rsid w:val="004729F3"/>
    <w:rsid w:val="00482BB1"/>
    <w:rsid w:val="004A4DA8"/>
    <w:rsid w:val="004B0AD9"/>
    <w:rsid w:val="004B2DAB"/>
    <w:rsid w:val="004B7F27"/>
    <w:rsid w:val="004D0F1E"/>
    <w:rsid w:val="004D3B3B"/>
    <w:rsid w:val="004E0961"/>
    <w:rsid w:val="004F7219"/>
    <w:rsid w:val="00507438"/>
    <w:rsid w:val="00542446"/>
    <w:rsid w:val="00552B09"/>
    <w:rsid w:val="00562094"/>
    <w:rsid w:val="005941A9"/>
    <w:rsid w:val="005960A5"/>
    <w:rsid w:val="005C3E17"/>
    <w:rsid w:val="005C53F7"/>
    <w:rsid w:val="005D0A07"/>
    <w:rsid w:val="005D67CC"/>
    <w:rsid w:val="00602117"/>
    <w:rsid w:val="006143F6"/>
    <w:rsid w:val="00643E80"/>
    <w:rsid w:val="00652BF3"/>
    <w:rsid w:val="00674B05"/>
    <w:rsid w:val="0068365F"/>
    <w:rsid w:val="00684710"/>
    <w:rsid w:val="006862C7"/>
    <w:rsid w:val="00687CBD"/>
    <w:rsid w:val="006D155A"/>
    <w:rsid w:val="006D7DAB"/>
    <w:rsid w:val="006E46B9"/>
    <w:rsid w:val="006E6258"/>
    <w:rsid w:val="007038C6"/>
    <w:rsid w:val="00725E63"/>
    <w:rsid w:val="0075317C"/>
    <w:rsid w:val="00754057"/>
    <w:rsid w:val="00763924"/>
    <w:rsid w:val="00767489"/>
    <w:rsid w:val="00770563"/>
    <w:rsid w:val="0077275A"/>
    <w:rsid w:val="00790574"/>
    <w:rsid w:val="00792EFD"/>
    <w:rsid w:val="007B531E"/>
    <w:rsid w:val="00814AF4"/>
    <w:rsid w:val="008220D8"/>
    <w:rsid w:val="008350CB"/>
    <w:rsid w:val="00840EC6"/>
    <w:rsid w:val="00884A62"/>
    <w:rsid w:val="008A74B4"/>
    <w:rsid w:val="008B6E96"/>
    <w:rsid w:val="008C21DC"/>
    <w:rsid w:val="008C7787"/>
    <w:rsid w:val="008D6B7B"/>
    <w:rsid w:val="00911FE5"/>
    <w:rsid w:val="009200F3"/>
    <w:rsid w:val="00947800"/>
    <w:rsid w:val="00990743"/>
    <w:rsid w:val="00994DFA"/>
    <w:rsid w:val="009A34B4"/>
    <w:rsid w:val="009B614B"/>
    <w:rsid w:val="009C0101"/>
    <w:rsid w:val="009C3986"/>
    <w:rsid w:val="009C5F6F"/>
    <w:rsid w:val="009F0999"/>
    <w:rsid w:val="00A243D4"/>
    <w:rsid w:val="00A45CDB"/>
    <w:rsid w:val="00A52046"/>
    <w:rsid w:val="00A62D46"/>
    <w:rsid w:val="00A632F3"/>
    <w:rsid w:val="00A97A61"/>
    <w:rsid w:val="00AB0453"/>
    <w:rsid w:val="00AC0185"/>
    <w:rsid w:val="00AC60D9"/>
    <w:rsid w:val="00AD0E51"/>
    <w:rsid w:val="00AD210B"/>
    <w:rsid w:val="00AD3D7A"/>
    <w:rsid w:val="00AF1556"/>
    <w:rsid w:val="00AF2B20"/>
    <w:rsid w:val="00AF2E99"/>
    <w:rsid w:val="00B176D9"/>
    <w:rsid w:val="00B251FD"/>
    <w:rsid w:val="00B2663A"/>
    <w:rsid w:val="00B86F1A"/>
    <w:rsid w:val="00B92FF7"/>
    <w:rsid w:val="00BC3A24"/>
    <w:rsid w:val="00BE1F4C"/>
    <w:rsid w:val="00C24EDC"/>
    <w:rsid w:val="00C63486"/>
    <w:rsid w:val="00C7557F"/>
    <w:rsid w:val="00C97319"/>
    <w:rsid w:val="00CA1D33"/>
    <w:rsid w:val="00CB2405"/>
    <w:rsid w:val="00CC0A9E"/>
    <w:rsid w:val="00CC2718"/>
    <w:rsid w:val="00CD4F0D"/>
    <w:rsid w:val="00CD6D5E"/>
    <w:rsid w:val="00CE32AD"/>
    <w:rsid w:val="00CE6CC9"/>
    <w:rsid w:val="00D00734"/>
    <w:rsid w:val="00D03C8C"/>
    <w:rsid w:val="00D109AE"/>
    <w:rsid w:val="00D40132"/>
    <w:rsid w:val="00D41572"/>
    <w:rsid w:val="00D53B3A"/>
    <w:rsid w:val="00D53DB1"/>
    <w:rsid w:val="00D57DB0"/>
    <w:rsid w:val="00D65A6F"/>
    <w:rsid w:val="00D9520F"/>
    <w:rsid w:val="00DA0C90"/>
    <w:rsid w:val="00DB2AC3"/>
    <w:rsid w:val="00DF1C07"/>
    <w:rsid w:val="00E100A9"/>
    <w:rsid w:val="00E46A39"/>
    <w:rsid w:val="00E560E4"/>
    <w:rsid w:val="00E73C21"/>
    <w:rsid w:val="00E75795"/>
    <w:rsid w:val="00E829EE"/>
    <w:rsid w:val="00E83A01"/>
    <w:rsid w:val="00EC6EB0"/>
    <w:rsid w:val="00F25BBA"/>
    <w:rsid w:val="00F26CB3"/>
    <w:rsid w:val="00F54A08"/>
    <w:rsid w:val="00F55DAB"/>
    <w:rsid w:val="00F61068"/>
    <w:rsid w:val="00F67299"/>
    <w:rsid w:val="00FA21C7"/>
    <w:rsid w:val="00FA4252"/>
    <w:rsid w:val="00FB7D97"/>
    <w:rsid w:val="00FC226A"/>
    <w:rsid w:val="00FD6C46"/>
    <w:rsid w:val="00FE0E8D"/>
    <w:rsid w:val="00FE2E90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link w:val="a8"/>
    <w:uiPriority w:val="34"/>
    <w:qFormat/>
    <w:rsid w:val="00AF2E99"/>
    <w:pPr>
      <w:ind w:left="720"/>
      <w:contextualSpacing/>
    </w:pPr>
  </w:style>
  <w:style w:type="table" w:styleId="a9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258"/>
  </w:style>
  <w:style w:type="paragraph" w:styleId="ac">
    <w:name w:val="footer"/>
    <w:basedOn w:val="a"/>
    <w:link w:val="ad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258"/>
  </w:style>
  <w:style w:type="character" w:styleId="ae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52BF3"/>
  </w:style>
  <w:style w:type="paragraph" w:styleId="af0">
    <w:name w:val="Balloon Text"/>
    <w:basedOn w:val="a"/>
    <w:link w:val="af1"/>
    <w:uiPriority w:val="99"/>
    <w:semiHidden/>
    <w:unhideWhenUsed/>
    <w:rsid w:val="002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4057"/>
    <w:rPr>
      <w:rFonts w:ascii="Calibri" w:eastAsia="Calibri" w:hAnsi="Calibri"/>
      <w:sz w:val="28"/>
      <w:lang w:val="ru-RU" w:eastAsia="ru-RU" w:bidi="ar-SA"/>
    </w:rPr>
  </w:style>
  <w:style w:type="paragraph" w:customStyle="1" w:styleId="a5">
    <w:basedOn w:val="a"/>
    <w:next w:val="a4"/>
    <w:qFormat/>
    <w:rsid w:val="0075405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3"/>
    <w:qFormat/>
    <w:rsid w:val="00754057"/>
    <w:pPr>
      <w:spacing w:after="0" w:line="240" w:lineRule="auto"/>
      <w:contextualSpacing/>
    </w:pPr>
    <w:rPr>
      <w:rFonts w:ascii="Calibri" w:eastAsia="Calibri" w:hAnsi="Calibri"/>
      <w:sz w:val="28"/>
      <w:lang w:eastAsia="ru-RU"/>
    </w:rPr>
  </w:style>
  <w:style w:type="character" w:customStyle="1" w:styleId="a6">
    <w:name w:val="Заголовок Знак"/>
    <w:basedOn w:val="a0"/>
    <w:uiPriority w:val="10"/>
    <w:rsid w:val="0075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link w:val="a8"/>
    <w:uiPriority w:val="34"/>
    <w:qFormat/>
    <w:rsid w:val="00AF2E99"/>
    <w:pPr>
      <w:ind w:left="720"/>
      <w:contextualSpacing/>
    </w:pPr>
  </w:style>
  <w:style w:type="table" w:styleId="a9">
    <w:name w:val="Table Grid"/>
    <w:basedOn w:val="a1"/>
    <w:uiPriority w:val="59"/>
    <w:rsid w:val="009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258"/>
  </w:style>
  <w:style w:type="paragraph" w:styleId="ac">
    <w:name w:val="footer"/>
    <w:basedOn w:val="a"/>
    <w:link w:val="ad"/>
    <w:uiPriority w:val="99"/>
    <w:unhideWhenUsed/>
    <w:rsid w:val="006E62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258"/>
  </w:style>
  <w:style w:type="character" w:styleId="ae">
    <w:name w:val="Hyperlink"/>
    <w:basedOn w:val="a0"/>
    <w:uiPriority w:val="99"/>
    <w:unhideWhenUsed/>
    <w:rsid w:val="00AF2B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B20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FA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52BF3"/>
  </w:style>
  <w:style w:type="paragraph" w:styleId="af0">
    <w:name w:val="Balloon Text"/>
    <w:basedOn w:val="a"/>
    <w:link w:val="af1"/>
    <w:uiPriority w:val="99"/>
    <w:semiHidden/>
    <w:unhideWhenUsed/>
    <w:rsid w:val="002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6</cp:revision>
  <cp:lastPrinted>2017-08-30T13:45:00Z</cp:lastPrinted>
  <dcterms:created xsi:type="dcterms:W3CDTF">2017-08-30T09:58:00Z</dcterms:created>
  <dcterms:modified xsi:type="dcterms:W3CDTF">2017-08-30T13:45:00Z</dcterms:modified>
</cp:coreProperties>
</file>