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6E81" w14:textId="77777777" w:rsidR="002A2654" w:rsidRPr="002A2654" w:rsidRDefault="002A2654" w:rsidP="002A2654">
      <w:pPr>
        <w:rPr>
          <w:rFonts w:ascii="Times New Roman" w:hAnsi="Times New Roman" w:cs="Times New Roman"/>
          <w:b/>
          <w:sz w:val="28"/>
          <w:szCs w:val="24"/>
        </w:rPr>
      </w:pPr>
      <w:r w:rsidRPr="002A2654">
        <w:rPr>
          <w:rFonts w:ascii="Times New Roman" w:hAnsi="Times New Roman" w:cs="Times New Roman"/>
          <w:b/>
          <w:sz w:val="28"/>
          <w:szCs w:val="24"/>
        </w:rPr>
        <w:t>Осипов А</w:t>
      </w:r>
      <w:r w:rsidRPr="002A2654">
        <w:rPr>
          <w:rFonts w:ascii="Times New Roman" w:hAnsi="Times New Roman" w:cs="Times New Roman"/>
          <w:b/>
          <w:sz w:val="28"/>
          <w:szCs w:val="24"/>
        </w:rPr>
        <w:t>лександр Михайлович</w:t>
      </w:r>
      <w:r w:rsidRPr="002A2654">
        <w:rPr>
          <w:rFonts w:ascii="Times New Roman" w:hAnsi="Times New Roman" w:cs="Times New Roman"/>
          <w:b/>
          <w:sz w:val="28"/>
          <w:szCs w:val="24"/>
        </w:rPr>
        <w:t>, профессор</w:t>
      </w:r>
      <w:r w:rsidRPr="002A2654">
        <w:rPr>
          <w:rFonts w:ascii="Times New Roman" w:hAnsi="Times New Roman" w:cs="Times New Roman"/>
          <w:b/>
          <w:sz w:val="28"/>
          <w:szCs w:val="24"/>
        </w:rPr>
        <w:t>, доктор социологических наук</w:t>
      </w: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2A2654" w:rsidRPr="002A2654" w14:paraId="05DB311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E3729DF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354E3624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ИНСТИТУЦИОНАЛИЗАЦИИ СОЦИОЛОГИИ ОБРАЗОВАНИЯ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2018. № 7. С. 41-49.</w:t>
            </w:r>
          </w:p>
        </w:tc>
        <w:tc>
          <w:tcPr>
            <w:tcW w:w="450" w:type="dxa"/>
            <w:shd w:val="clear" w:color="auto" w:fill="FFFFFF"/>
            <w:hideMark/>
          </w:tcPr>
          <w:p w14:paraId="147FCCA9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654" w:rsidRPr="002A2654" w14:paraId="3203580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4F7BE1D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6F452830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УЧИТЕЛЬСТВО В КОНТЕКСТЕ СОЦИОЛОГИИ ОБРАЗОВАНИЯ: ТЕОРЕТИЧЕСКИЕ ПОДХОДЫ И ПРИОРИТЕТЫ ИССЛЕДОВАНИЙ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2018. № 3 (407). С. 45-52.</w:t>
            </w:r>
          </w:p>
        </w:tc>
        <w:tc>
          <w:tcPr>
            <w:tcW w:w="450" w:type="dxa"/>
            <w:shd w:val="clear" w:color="auto" w:fill="FFFFFF"/>
            <w:hideMark/>
          </w:tcPr>
          <w:p w14:paraId="4B23A87B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654" w:rsidRPr="002A2654" w14:paraId="450316F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554696B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525D1126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НЕОЛИБЕРАЛИЗМ КАК ДЕСТРУКТИВНЫЙ ФАКТОР РАЗВИТИЯ ОБРАЗОВАНИЯ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Медный всадник. 2018. № 1-2 (59-60). С. 89-92.</w:t>
            </w:r>
          </w:p>
        </w:tc>
        <w:tc>
          <w:tcPr>
            <w:tcW w:w="450" w:type="dxa"/>
            <w:shd w:val="clear" w:color="auto" w:fill="FFFFFF"/>
            <w:hideMark/>
          </w:tcPr>
          <w:p w14:paraId="5767D27E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654" w:rsidRPr="002A2654" w14:paraId="6AF13C7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2960BB5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714BD4C6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 ИССЛЕДОВАНИЙ ПРОБЛЕМЫ ПАРТНЕРСТВА В ОБРАЗОВАНИИ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Сотрудничество университетов с общественными институтами в реализации социально-значимых региональных проектов (российский и американский опыт). материалы семинара. ФГБОУ ВО «Удмуртский государственный университет», Учебно-научная библиотека им. В.А. Журавлева . 2017. С. 114-117.</w:t>
            </w:r>
          </w:p>
        </w:tc>
        <w:tc>
          <w:tcPr>
            <w:tcW w:w="450" w:type="dxa"/>
            <w:shd w:val="clear" w:color="auto" w:fill="FFFFFF"/>
            <w:hideMark/>
          </w:tcPr>
          <w:p w14:paraId="052EAEB6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654" w:rsidRPr="002A2654" w14:paraId="48FFD93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3AA15A6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6F0D488F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“ТРОЯНСКИЕ КОНИ" НЕОЛИБЕРАЛИЗМА В ОБРАЗОВАНИИ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2017. № 8 (401). С. 136-146.</w:t>
            </w:r>
          </w:p>
        </w:tc>
        <w:tc>
          <w:tcPr>
            <w:tcW w:w="450" w:type="dxa"/>
            <w:shd w:val="clear" w:color="auto" w:fill="FFFFFF"/>
            <w:hideMark/>
          </w:tcPr>
          <w:p w14:paraId="6BA58C2F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2654" w:rsidRPr="002A2654" w14:paraId="08DBD77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A3BF8DB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09C6AB0D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СОЦИОЛОГИЯ ОБРАЗОВАНИЯ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учебное пособие / Новгородский государственный университет им. Ярослава Мудрого. Великий Новгород, 2016.</w:t>
            </w:r>
          </w:p>
        </w:tc>
        <w:tc>
          <w:tcPr>
            <w:tcW w:w="450" w:type="dxa"/>
            <w:shd w:val="clear" w:color="auto" w:fill="FFFFFF"/>
            <w:hideMark/>
          </w:tcPr>
          <w:p w14:paraId="259CBBC2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654" w:rsidRPr="002A2654" w14:paraId="29AACAC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4E6EAB1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59C6740C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ИНСТИТУЦИОНАЛЬНЫЕ ФУНКЦИИ - “ПОРОГОВАЯ” ПРОБЛЕМА СОВРЕМЕННОЙ СОЦИОЛОГИИ ОБРАЗОВАНИЯ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А.М., Иванова В.А.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2016. № 1 (381). С. 117-124.</w:t>
            </w:r>
          </w:p>
        </w:tc>
        <w:tc>
          <w:tcPr>
            <w:tcW w:w="450" w:type="dxa"/>
            <w:shd w:val="clear" w:color="auto" w:fill="FFFFFF"/>
            <w:hideMark/>
          </w:tcPr>
          <w:p w14:paraId="2D5ED1FE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654" w:rsidRPr="002A2654" w14:paraId="45CFC87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830FA8C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2A089BB0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ГЛОБАЛЬНАЯ СОЦИОЛОГИЯ ОБРАЗОВАНИЯ: ЗАРУБЕЖНЫЙ ОПЫТ РЕШЕНИЯ СОЦИАЛЬНЫХ ПРОБЛЕМ В СФЕРЕ ОБРАЗОВАНИЯ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Аизава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Белтран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Х., Бояджиева П.,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Гримальди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Зборовский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Г.Е.,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Ландри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Литтл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К.Б.,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Миленкова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Монтанья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Мэйо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П., Осипов А.М.,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Ринне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Рысакова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П.И., Титаренко Л.Г.,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Токунага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Учида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Шуклина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Коллективная монография / Под редакцией А. М. Осипова. Великий Новгород; </w:t>
            </w:r>
            <w:proofErr w:type="spellStart"/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Моква</w:t>
            </w:r>
            <w:proofErr w:type="spellEnd"/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Сер. Монографическое приложение к журналу Российской академии наук «Социологические исследования»</w:t>
            </w:r>
          </w:p>
        </w:tc>
        <w:tc>
          <w:tcPr>
            <w:tcW w:w="450" w:type="dxa"/>
            <w:shd w:val="clear" w:color="auto" w:fill="FFFFFF"/>
            <w:hideMark/>
          </w:tcPr>
          <w:p w14:paraId="274965B6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654" w:rsidRPr="002A2654" w14:paraId="6031690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F4B474A" w14:textId="77777777" w:rsidR="002A2654" w:rsidRPr="002A2654" w:rsidRDefault="002A2654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15FAC098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ИНСТИТУЦИОНАЛЬНЫЕ БАРЬЕРЫ И МЕХАНИЗМЫ ДОСТУПНОСТИ ОБРАЗОВАНИЯ: КОНЦЕПЦИЯ И РЕГИОНАЛЬНАЯ ДИНАМИКА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А.М., Матвеева Н.А.</w:t>
            </w:r>
            <w:r w:rsidRPr="002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2015. № 7 (375). С. 37-48.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B5179" w14:textId="77777777" w:rsidR="002A2654" w:rsidRPr="002A2654" w:rsidRDefault="002A2654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96CB64" w14:textId="77777777" w:rsidR="00DD39A4" w:rsidRDefault="002A2654" w:rsidP="002A2654">
      <w:bookmarkStart w:id="0" w:name="_GoBack"/>
      <w:bookmarkEnd w:id="0"/>
    </w:p>
    <w:sectPr w:rsidR="00DD39A4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4"/>
    <w:rsid w:val="002A2654"/>
    <w:rsid w:val="004302B8"/>
    <w:rsid w:val="006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410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Macintosh Word</Application>
  <DocSecurity>0</DocSecurity>
  <Lines>14</Lines>
  <Paragraphs>3</Paragraphs>
  <ScaleCrop>false</ScaleCrop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2019-02-24T10:03:00Z</dcterms:created>
  <dcterms:modified xsi:type="dcterms:W3CDTF">2019-02-24T10:04:00Z</dcterms:modified>
</cp:coreProperties>
</file>