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7D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27D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1 Иванищев Виктор Васильевич Молекулярная биология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Учебник. -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>здательский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Центр РИОР, 2018. - 225 с. - URL: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27D">
        <w:rPr>
          <w:rFonts w:ascii="Times New Roman" w:hAnsi="Times New Roman" w:cs="Times New Roman"/>
          <w:sz w:val="24"/>
          <w:szCs w:val="24"/>
          <w:lang w:val="en-US"/>
        </w:rPr>
        <w:t xml:space="preserve">http://znanium.com/go.php?id=916275. </w:t>
      </w:r>
      <w:proofErr w:type="gramStart"/>
      <w:r w:rsidRPr="00D072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0727D">
        <w:rPr>
          <w:rFonts w:ascii="Times New Roman" w:hAnsi="Times New Roman" w:cs="Times New Roman"/>
          <w:sz w:val="24"/>
          <w:szCs w:val="24"/>
        </w:rPr>
        <w:t>ЭБС</w:t>
      </w:r>
      <w:r w:rsidRPr="00D0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27D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072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2 Клетки/редакторы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Льюин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пер. с англ.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>. биол. наук, проф. И. В.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Филипповича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>. биол. наук, проф. Ю. С. Ченцова. - М.:БИНОМ.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Лаборатория знаний, 2011. - 951 с.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3 Новикова Т. А. Нуклеиновые кислоты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учебное пособие для высших учебных заведений, ведущих подготовку по направлению 050100 "Педагогическое образование"/Федеральное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 И. Герцена". -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РГПУ им. А. И. Герцена, 2015. - 86 с.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4 Спирин, Александр Сергеевич Молекулярная биология. Рибосомы и биосинтез белка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[для вузов по направлению "Биология" и биологическим специальностям]/А. Г.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 xml:space="preserve">Спиркин. -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>, 2011. - 495, [1] с.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 xml:space="preserve">5 Уилсон К. Принципы и методы биохимии и молекулярной биологии/К. Уилсон, 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Дж</w:t>
      </w:r>
      <w:proofErr w:type="gramEnd"/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727D">
        <w:rPr>
          <w:rFonts w:ascii="Times New Roman" w:hAnsi="Times New Roman" w:cs="Times New Roman"/>
          <w:sz w:val="24"/>
          <w:szCs w:val="24"/>
        </w:rPr>
        <w:t>Уолкер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; пер. с англ. Т. П. Мосоловой, Е. Ю.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Бозелек-Решетняк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>аборатория</w:t>
      </w:r>
      <w:proofErr w:type="spellEnd"/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27D">
        <w:rPr>
          <w:rFonts w:ascii="Times New Roman" w:hAnsi="Times New Roman" w:cs="Times New Roman"/>
          <w:sz w:val="24"/>
          <w:szCs w:val="24"/>
        </w:rPr>
        <w:t>знаний"" (ранее ""БИНОМ.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Лаборатория знаний", 2013. - 848 с. - URL: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http://e.lanbook.com/books/element.php?pl1_id=66244. - ЭБС издательства «Лань».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Коллекция «Биология».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0727D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bookmarkEnd w:id="0"/>
      <w:r w:rsidRPr="00D072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1 Принципы и методы биохимии и молекулярной биологии//[Э.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Эйткен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Бейдоун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>, Дж.</w:t>
      </w:r>
      <w:proofErr w:type="gramEnd"/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727D">
        <w:rPr>
          <w:rFonts w:ascii="Times New Roman" w:hAnsi="Times New Roman" w:cs="Times New Roman"/>
          <w:sz w:val="24"/>
          <w:szCs w:val="24"/>
        </w:rPr>
        <w:t>Файфф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ред.: К. Уилсон и Дж.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Уолкер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; пер. с англ. канд. хим. наук Т. П.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 xml:space="preserve">Мосоловой и канд. биол. наук Е. Ю.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Бозелек-Решетняк</w:t>
      </w:r>
      <w:proofErr w:type="spellEnd"/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под ред. профессоров,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>. хим.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 xml:space="preserve">наук А. В. Левашова и В. И. Тишкова. - </w:t>
      </w: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>ИНОМ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>. Лаборатория знаний, 2015. -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848 с.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2 Молекулярная биология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лабораторный практикум/О.С. Корнеева. -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Воронеж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>оронежский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инженерных технологий, 2015. - 52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с. - URL: http://biblioclub.ru/index.php?page=book&amp;id=336018. - ЭБС Университетская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библиотека онлайн.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3 Нефедова Лидия Николаевна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Применение молекулярных методов исследования в генетике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 xml:space="preserve"> Учебное пособие. -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727D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D0727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D0727D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D0727D">
        <w:rPr>
          <w:rFonts w:ascii="Times New Roman" w:hAnsi="Times New Roman" w:cs="Times New Roman"/>
          <w:sz w:val="24"/>
          <w:szCs w:val="24"/>
        </w:rPr>
        <w:t xml:space="preserve"> "Научно-издательский центр ИНФРА-М", 2016. - 104 с. -</w:t>
      </w:r>
    </w:p>
    <w:p w:rsidR="00D0727D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27D">
        <w:rPr>
          <w:rFonts w:ascii="Times New Roman" w:hAnsi="Times New Roman" w:cs="Times New Roman"/>
          <w:sz w:val="24"/>
          <w:szCs w:val="24"/>
          <w:lang w:val="en-US"/>
        </w:rPr>
        <w:t xml:space="preserve">URL: http://znanium.com/go.php?id=460545. </w:t>
      </w:r>
      <w:proofErr w:type="gramStart"/>
      <w:r w:rsidRPr="00D072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0727D">
        <w:rPr>
          <w:rFonts w:ascii="Times New Roman" w:hAnsi="Times New Roman" w:cs="Times New Roman"/>
          <w:sz w:val="24"/>
          <w:szCs w:val="24"/>
        </w:rPr>
        <w:t>ЭБС</w:t>
      </w:r>
      <w:r w:rsidRPr="00D0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27D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072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7BA1" w:rsidRPr="00D0727D" w:rsidRDefault="00D0727D" w:rsidP="00D0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7D">
        <w:rPr>
          <w:rFonts w:ascii="Times New Roman" w:hAnsi="Times New Roman" w:cs="Times New Roman"/>
          <w:sz w:val="24"/>
          <w:szCs w:val="24"/>
        </w:rPr>
        <w:t>Код</w:t>
      </w:r>
    </w:p>
    <w:sectPr w:rsidR="00917BA1" w:rsidRPr="00D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9"/>
    <w:rsid w:val="005D2CC9"/>
    <w:rsid w:val="00917BA1"/>
    <w:rsid w:val="00D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2</cp:revision>
  <dcterms:created xsi:type="dcterms:W3CDTF">2020-08-04T14:11:00Z</dcterms:created>
  <dcterms:modified xsi:type="dcterms:W3CDTF">2020-08-04T14:13:00Z</dcterms:modified>
</cp:coreProperties>
</file>