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1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C01">
        <w:rPr>
          <w:rFonts w:ascii="Times New Roman" w:hAnsi="Times New Roman" w:cs="Times New Roman"/>
          <w:b/>
          <w:sz w:val="24"/>
          <w:szCs w:val="24"/>
        </w:rPr>
        <w:t>Тема 6(2). Структура и организация геномов.</w:t>
      </w:r>
      <w:r w:rsidRPr="00C02C01">
        <w:rPr>
          <w:rFonts w:ascii="Times New Roman" w:hAnsi="Times New Roman" w:cs="Times New Roman"/>
          <w:sz w:val="24"/>
          <w:szCs w:val="24"/>
        </w:rPr>
        <w:t xml:space="preserve"> Повторенные последовательности. Мобильные элементы.</w:t>
      </w:r>
    </w:p>
    <w:p w:rsidR="00C02C01" w:rsidRPr="00C02C01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C01" w:rsidRPr="00C02C01" w:rsidRDefault="00C02C01" w:rsidP="00D17F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C01">
        <w:rPr>
          <w:rFonts w:ascii="Times New Roman" w:hAnsi="Times New Roman" w:cs="Times New Roman"/>
          <w:i/>
          <w:sz w:val="24"/>
          <w:szCs w:val="24"/>
        </w:rPr>
        <w:t>Основные термины и понятия по теме</w:t>
      </w:r>
    </w:p>
    <w:p w:rsidR="00C02C01" w:rsidRDefault="00D17F8A" w:rsidP="00D17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F8A">
        <w:rPr>
          <w:rFonts w:ascii="Times New Roman" w:hAnsi="Times New Roman" w:cs="Times New Roman"/>
          <w:sz w:val="24"/>
          <w:szCs w:val="24"/>
        </w:rPr>
        <w:t>повторенные последовательност</w:t>
      </w:r>
      <w:proofErr w:type="gramStart"/>
      <w:r w:rsidRPr="00D17F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17F8A">
        <w:rPr>
          <w:rFonts w:ascii="Times New Roman" w:hAnsi="Times New Roman" w:cs="Times New Roman"/>
          <w:sz w:val="24"/>
          <w:szCs w:val="24"/>
        </w:rPr>
        <w:t xml:space="preserve">повторы), тандемные повторы, диспергированные повторы, инвертированные повторы, сателлиты, 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микросателлиты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минисателлиты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 xml:space="preserve">, кластеры генов, 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псевдоген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процессированный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псевдоген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 xml:space="preserve">, мобильные элементы ДНК, 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ретротранспозоны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 xml:space="preserve">-LTR-, LTR-содержащие, 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ретропозоны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>), ДНК-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 xml:space="preserve">, SINE-элементы, 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транспозаза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>, (+)- и (-)-нити.</w:t>
      </w:r>
    </w:p>
    <w:p w:rsidR="00C02C01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F8A" w:rsidRDefault="00D17F8A" w:rsidP="00D17F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7F8A">
        <w:rPr>
          <w:rFonts w:ascii="Times New Roman" w:hAnsi="Times New Roman" w:cs="Times New Roman"/>
          <w:i/>
          <w:sz w:val="24"/>
          <w:szCs w:val="24"/>
        </w:rPr>
        <w:t>Контрольные вопросы по теме</w:t>
      </w:r>
    </w:p>
    <w:p w:rsidR="00D17F8A" w:rsidRPr="00D17F8A" w:rsidRDefault="00D17F8A" w:rsidP="00A5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8A">
        <w:rPr>
          <w:rFonts w:ascii="Times New Roman" w:hAnsi="Times New Roman" w:cs="Times New Roman"/>
          <w:sz w:val="24"/>
          <w:szCs w:val="24"/>
        </w:rPr>
        <w:t>1.Повторенные последовательности ядерного генома – классификация.</w:t>
      </w:r>
    </w:p>
    <w:p w:rsidR="00D17F8A" w:rsidRPr="00D17F8A" w:rsidRDefault="00D17F8A" w:rsidP="00A5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8A">
        <w:rPr>
          <w:rFonts w:ascii="Times New Roman" w:hAnsi="Times New Roman" w:cs="Times New Roman"/>
          <w:sz w:val="24"/>
          <w:szCs w:val="24"/>
        </w:rPr>
        <w:t>2. Тандемные повторы и кластеры генов.</w:t>
      </w:r>
    </w:p>
    <w:p w:rsidR="00D17F8A" w:rsidRPr="00D17F8A" w:rsidRDefault="00D17F8A" w:rsidP="00A5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8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7F8A">
        <w:rPr>
          <w:rFonts w:ascii="Times New Roman" w:hAnsi="Times New Roman" w:cs="Times New Roman"/>
          <w:sz w:val="24"/>
          <w:szCs w:val="24"/>
        </w:rPr>
        <w:t>Псевдогены</w:t>
      </w:r>
      <w:proofErr w:type="spellEnd"/>
      <w:r w:rsidRPr="00D17F8A">
        <w:rPr>
          <w:rFonts w:ascii="Times New Roman" w:hAnsi="Times New Roman" w:cs="Times New Roman"/>
          <w:sz w:val="24"/>
          <w:szCs w:val="24"/>
        </w:rPr>
        <w:t>. Механизмы образования.</w:t>
      </w:r>
    </w:p>
    <w:p w:rsidR="00C02C01" w:rsidRDefault="00D17F8A" w:rsidP="00A5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8A">
        <w:rPr>
          <w:rFonts w:ascii="Times New Roman" w:hAnsi="Times New Roman" w:cs="Times New Roman"/>
          <w:sz w:val="24"/>
          <w:szCs w:val="24"/>
        </w:rPr>
        <w:t>4. Основные</w:t>
      </w:r>
      <w:r>
        <w:rPr>
          <w:rFonts w:ascii="Times New Roman" w:hAnsi="Times New Roman" w:cs="Times New Roman"/>
          <w:sz w:val="24"/>
          <w:szCs w:val="24"/>
        </w:rPr>
        <w:t xml:space="preserve"> классы мобильных элементов ДНК</w:t>
      </w:r>
      <w:r w:rsidR="00A527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272E">
        <w:rPr>
          <w:rFonts w:ascii="Times New Roman" w:hAnsi="Times New Roman" w:cs="Times New Roman"/>
          <w:sz w:val="24"/>
          <w:szCs w:val="24"/>
        </w:rPr>
        <w:t>ретротранспозоны</w:t>
      </w:r>
      <w:proofErr w:type="spellEnd"/>
      <w:r w:rsidR="00A5272E">
        <w:rPr>
          <w:rFonts w:ascii="Times New Roman" w:hAnsi="Times New Roman" w:cs="Times New Roman"/>
          <w:sz w:val="24"/>
          <w:szCs w:val="24"/>
        </w:rPr>
        <w:t xml:space="preserve"> и ДНК-</w:t>
      </w:r>
      <w:proofErr w:type="spellStart"/>
      <w:r w:rsidR="00A5272E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="00A5272E">
        <w:rPr>
          <w:rFonts w:ascii="Times New Roman" w:hAnsi="Times New Roman" w:cs="Times New Roman"/>
          <w:sz w:val="24"/>
          <w:szCs w:val="24"/>
        </w:rPr>
        <w:t>)</w:t>
      </w:r>
      <w:r w:rsidRPr="00D17F8A">
        <w:rPr>
          <w:rFonts w:ascii="Times New Roman" w:hAnsi="Times New Roman" w:cs="Times New Roman"/>
          <w:sz w:val="24"/>
          <w:szCs w:val="24"/>
        </w:rPr>
        <w:t>: общее и различное.</w:t>
      </w:r>
    </w:p>
    <w:p w:rsidR="00A5272E" w:rsidRDefault="00A5272E" w:rsidP="00A5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и практическое применение мобильных элементов геномов.</w:t>
      </w:r>
    </w:p>
    <w:p w:rsidR="00A5272E" w:rsidRPr="00D17F8A" w:rsidRDefault="00A5272E" w:rsidP="00A5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C01" w:rsidRPr="00C02C01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C01" w:rsidRPr="00C02C01" w:rsidRDefault="00C02C01" w:rsidP="00C02C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C01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8E23D6" w:rsidRPr="008E23D6" w:rsidRDefault="008E23D6" w:rsidP="008E23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D6">
        <w:rPr>
          <w:rFonts w:ascii="Times New Roman" w:hAnsi="Times New Roman" w:cs="Times New Roman"/>
          <w:sz w:val="24"/>
          <w:szCs w:val="24"/>
        </w:rPr>
        <w:t xml:space="preserve">Структура и организация генома. Чтение и анализ </w:t>
      </w:r>
      <w:proofErr w:type="gramStart"/>
      <w:r w:rsidRPr="008E23D6">
        <w:rPr>
          <w:rFonts w:ascii="Times New Roman" w:hAnsi="Times New Roman" w:cs="Times New Roman"/>
          <w:sz w:val="24"/>
          <w:szCs w:val="24"/>
        </w:rPr>
        <w:t>рекомендуемой</w:t>
      </w:r>
      <w:proofErr w:type="gramEnd"/>
    </w:p>
    <w:p w:rsidR="00BD041C" w:rsidRPr="008E23D6" w:rsidRDefault="008E23D6" w:rsidP="008E23D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23D6">
        <w:rPr>
          <w:rFonts w:ascii="Times New Roman" w:hAnsi="Times New Roman" w:cs="Times New Roman"/>
          <w:sz w:val="24"/>
          <w:szCs w:val="24"/>
        </w:rPr>
        <w:t>литературы, подготовка к проверке терминов по теме.</w:t>
      </w:r>
    </w:p>
    <w:p w:rsidR="008E23D6" w:rsidRPr="008E23D6" w:rsidRDefault="008E23D6" w:rsidP="008E23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</w:t>
      </w:r>
      <w:r w:rsidR="005B09EC">
        <w:rPr>
          <w:rFonts w:ascii="Times New Roman" w:hAnsi="Times New Roman" w:cs="Times New Roman"/>
          <w:sz w:val="24"/>
          <w:szCs w:val="24"/>
        </w:rPr>
        <w:t xml:space="preserve"> (1 -2 страницы)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E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од</w:t>
      </w:r>
      <w:r w:rsidR="005B09EC">
        <w:rPr>
          <w:rFonts w:ascii="Times New Roman" w:hAnsi="Times New Roman" w:cs="Times New Roman"/>
          <w:sz w:val="24"/>
          <w:szCs w:val="24"/>
        </w:rPr>
        <w:t>ной из</w:t>
      </w:r>
      <w:r>
        <w:rPr>
          <w:rFonts w:ascii="Times New Roman" w:hAnsi="Times New Roman" w:cs="Times New Roman"/>
          <w:sz w:val="24"/>
          <w:szCs w:val="24"/>
        </w:rPr>
        <w:t xml:space="preserve"> раб</w:t>
      </w:r>
      <w:r w:rsidR="005B09EC"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области исследования мобильных элементов в геномах</w:t>
      </w:r>
      <w:r w:rsidR="005B09EC">
        <w:rPr>
          <w:rFonts w:ascii="Times New Roman" w:hAnsi="Times New Roman" w:cs="Times New Roman"/>
          <w:sz w:val="24"/>
          <w:szCs w:val="24"/>
        </w:rPr>
        <w:t>,  отмеченных Нобелевской премией.</w:t>
      </w:r>
    </w:p>
    <w:sectPr w:rsidR="008E23D6" w:rsidRPr="008E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F46"/>
    <w:multiLevelType w:val="hybridMultilevel"/>
    <w:tmpl w:val="BA7A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1"/>
    <w:rsid w:val="00150701"/>
    <w:rsid w:val="00214CC5"/>
    <w:rsid w:val="005B09EC"/>
    <w:rsid w:val="008E23D6"/>
    <w:rsid w:val="00A5272E"/>
    <w:rsid w:val="00BD041C"/>
    <w:rsid w:val="00C02C01"/>
    <w:rsid w:val="00D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4</cp:revision>
  <dcterms:created xsi:type="dcterms:W3CDTF">2020-08-11T15:04:00Z</dcterms:created>
  <dcterms:modified xsi:type="dcterms:W3CDTF">2020-08-13T11:23:00Z</dcterms:modified>
</cp:coreProperties>
</file>