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E89F" w14:textId="17D057AD" w:rsidR="004344E4" w:rsidRPr="00281D10" w:rsidRDefault="004344E4" w:rsidP="004344E4">
      <w:pPr>
        <w:jc w:val="center"/>
        <w:rPr>
          <w:rFonts w:ascii="Tahoma" w:hAnsi="Tahoma" w:cs="Tahoma"/>
          <w:b/>
          <w:color w:val="C00000"/>
          <w:lang w:eastAsia="ru-RU"/>
        </w:rPr>
      </w:pPr>
      <w:r w:rsidRPr="00CF1948">
        <w:rPr>
          <w:rFonts w:ascii="Tahoma" w:hAnsi="Tahoma" w:cs="Tahoma"/>
          <w:b/>
          <w:color w:val="C00000"/>
          <w:lang w:eastAsia="ru-RU"/>
        </w:rPr>
        <w:t>Программ</w:t>
      </w:r>
      <w:proofErr w:type="gramStart"/>
      <w:r>
        <w:rPr>
          <w:rFonts w:ascii="Tahoma" w:hAnsi="Tahoma" w:cs="Tahoma"/>
          <w:b/>
          <w:color w:val="C00000"/>
          <w:lang w:val="pl-PL" w:eastAsia="ru-RU"/>
        </w:rPr>
        <w:t>a</w:t>
      </w:r>
      <w:proofErr w:type="gramEnd"/>
      <w:r w:rsidRPr="00CF1948">
        <w:rPr>
          <w:rFonts w:ascii="Tahoma" w:hAnsi="Tahoma" w:cs="Tahoma"/>
          <w:b/>
          <w:color w:val="C00000"/>
          <w:lang w:eastAsia="ru-RU"/>
        </w:rPr>
        <w:t xml:space="preserve"> стратегического академического лидерства</w:t>
      </w:r>
      <w:r>
        <w:rPr>
          <w:rFonts w:ascii="Tahoma" w:hAnsi="Tahoma" w:cs="Tahoma"/>
          <w:b/>
          <w:color w:val="C00000"/>
          <w:lang w:eastAsia="ru-RU"/>
        </w:rPr>
        <w:t xml:space="preserve"> (ПСАЛ)</w:t>
      </w:r>
    </w:p>
    <w:p w14:paraId="0AC30607" w14:textId="77777777" w:rsidR="004344E4" w:rsidRPr="004344E4" w:rsidRDefault="004344E4"/>
    <w:p w14:paraId="6F7CB05D" w14:textId="49522033" w:rsidR="0060058F" w:rsidRPr="00162BF8" w:rsidRDefault="0060058F">
      <w:r w:rsidRPr="0060058F">
        <w:t>Проекты ИИЯ в рамках научно-исследовательской политики университета</w:t>
      </w:r>
    </w:p>
    <w:p w14:paraId="6EAA2ABA" w14:textId="1136187C" w:rsidR="0060058F" w:rsidRPr="0060058F" w:rsidRDefault="0060058F"/>
    <w:tbl>
      <w:tblPr>
        <w:tblW w:w="14870" w:type="dxa"/>
        <w:tblCellSpacing w:w="0" w:type="dxa"/>
        <w:shd w:val="clear" w:color="auto" w:fill="FFFFFF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688"/>
        <w:gridCol w:w="2982"/>
        <w:gridCol w:w="1369"/>
        <w:gridCol w:w="1602"/>
        <w:gridCol w:w="7229"/>
      </w:tblGrid>
      <w:tr w:rsidR="0060058F" w:rsidRPr="0060058F" w14:paraId="33965A8B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E5D4C3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Мероприятие программы (1, 2, 3)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202536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Тема/ направление/ проект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4089DE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Организация-партнер (обязательно)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F5F027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Запрос отрасли (для мероприятий 1 и 3)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0ACE3A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Дополнительные пояснения (при необходимости)</w:t>
            </w:r>
          </w:p>
        </w:tc>
      </w:tr>
      <w:tr w:rsidR="0060058F" w:rsidRPr="0060058F" w14:paraId="567C7CED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1C4750" w14:textId="77777777" w:rsidR="0060058F" w:rsidRPr="0060058F" w:rsidRDefault="0060058F" w:rsidP="008D0609">
            <w:pPr>
              <w:pStyle w:val="a3"/>
              <w:rPr>
                <w:color w:val="222222"/>
                <w:lang w:val="en-US"/>
              </w:rPr>
            </w:pPr>
            <w:r w:rsidRPr="0060058F">
              <w:rPr>
                <w:color w:val="222222"/>
              </w:rPr>
              <w:t> </w:t>
            </w:r>
            <w:r w:rsidRPr="0060058F">
              <w:rPr>
                <w:color w:val="222222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E8801D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Корпусное исследование русского академического дискурса (на русском и иностранных языках)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8786EB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4FA98E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2891AB" w14:textId="48DA03EC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- на базе лаборатории устной речи ИИЯ создание корпуса академического дискурса; исследование корпуса методами дискурсивного и корпусного анализа, направленное на выявление культурно-специфических особенностей дискурса, конструирование дискурсивного портрета российского преподавателя-ученого</w:t>
            </w:r>
            <w:r w:rsidR="000132E2">
              <w:rPr>
                <w:color w:val="222222"/>
              </w:rPr>
              <w:t xml:space="preserve"> (идею поддержали коллеги со всех лингвистических кафедр)</w:t>
            </w:r>
          </w:p>
          <w:p w14:paraId="0B6901F3" w14:textId="30770C06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 xml:space="preserve">- создание и исследование учебных корпусов для выявления зон интерференции и </w:t>
            </w:r>
            <w:proofErr w:type="spellStart"/>
            <w:r w:rsidRPr="0060058F">
              <w:rPr>
                <w:color w:val="222222"/>
              </w:rPr>
              <w:t>трансференции</w:t>
            </w:r>
            <w:proofErr w:type="spellEnd"/>
            <w:r w:rsidRPr="0060058F">
              <w:rPr>
                <w:color w:val="222222"/>
              </w:rPr>
              <w:t xml:space="preserve"> в иноязычной речи русско-говорящих обучающихся и выработки на их основе методических рекомендаций по обучению, а также корректировки образовательных маршрутов обучающихся с разными </w:t>
            </w:r>
            <w:proofErr w:type="spellStart"/>
            <w:r w:rsidRPr="0060058F">
              <w:rPr>
                <w:color w:val="222222"/>
              </w:rPr>
              <w:t>психо</w:t>
            </w:r>
            <w:proofErr w:type="spellEnd"/>
            <w:r w:rsidRPr="0060058F">
              <w:rPr>
                <w:color w:val="222222"/>
              </w:rPr>
              <w:t xml:space="preserve">- и социолингвистическими параметрами </w:t>
            </w:r>
            <w:r w:rsidR="000132E2">
              <w:rPr>
                <w:color w:val="222222"/>
              </w:rPr>
              <w:t>(каф романской филологии, каф языков Сев Европы)</w:t>
            </w:r>
          </w:p>
        </w:tc>
      </w:tr>
      <w:tr w:rsidR="0060058F" w:rsidRPr="0060058F" w14:paraId="09F8B6A1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16C0A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A6A3C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Би-/</w:t>
            </w:r>
            <w:proofErr w:type="spellStart"/>
            <w:r w:rsidRPr="0060058F">
              <w:rPr>
                <w:color w:val="000000" w:themeColor="text1"/>
              </w:rPr>
              <w:t>полилингвальное</w:t>
            </w:r>
            <w:proofErr w:type="spellEnd"/>
            <w:r w:rsidRPr="0060058F">
              <w:rPr>
                <w:color w:val="000000" w:themeColor="text1"/>
              </w:rPr>
              <w:t xml:space="preserve"> образование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A7F40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09E94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075EB" w14:textId="07AE4EE4" w:rsidR="0060058F" w:rsidRPr="000132E2" w:rsidRDefault="0060058F" w:rsidP="008D0609">
            <w:pPr>
              <w:rPr>
                <w:color w:val="000000" w:themeColor="text1"/>
              </w:rPr>
            </w:pPr>
            <w:r w:rsidRPr="0060058F">
              <w:rPr>
                <w:color w:val="000000" w:themeColor="text1"/>
                <w:shd w:val="clear" w:color="auto" w:fill="FFFFFF"/>
              </w:rPr>
              <w:t>междисциплинарное исследование интернационализации образовательного пространства, включая различные аспекты межкультурной коммуникации, перевода как сверхглубокой интерпретации, билингвальной личности преподавателя / обучающегося и билингвального (полилингвального) методов преподавания</w:t>
            </w:r>
            <w:r w:rsidR="000132E2">
              <w:rPr>
                <w:color w:val="000000" w:themeColor="text1"/>
                <w:shd w:val="clear" w:color="auto" w:fill="FFFFFF"/>
              </w:rPr>
              <w:t xml:space="preserve"> (каф АЯ и </w:t>
            </w:r>
            <w:proofErr w:type="spellStart"/>
            <w:r w:rsidR="000132E2">
              <w:rPr>
                <w:color w:val="000000" w:themeColor="text1"/>
                <w:shd w:val="clear" w:color="auto" w:fill="FFFFFF"/>
              </w:rPr>
              <w:t>лингвострановедения</w:t>
            </w:r>
            <w:proofErr w:type="spellEnd"/>
            <w:r w:rsidR="000132E2">
              <w:rPr>
                <w:color w:val="000000" w:themeColor="text1"/>
                <w:shd w:val="clear" w:color="auto" w:fill="FFFFFF"/>
              </w:rPr>
              <w:t>)</w:t>
            </w:r>
          </w:p>
        </w:tc>
      </w:tr>
      <w:tr w:rsidR="0060058F" w:rsidRPr="0060058F" w14:paraId="0BC3FD3D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2F483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EB1E02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 xml:space="preserve">Усиление междисциплинарной подготовки будущих учителей-предметников.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AF316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7C9451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2D50C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Введение по ряду направлений подготовки в качестве 2го профиля углубленного изучения иностранного языка даст обучающимся доступ к новым информационным ресурсам, научным направлениям, исследовательским программам. Развитие языковой компетенции позволит обучающимся и выпускникам РГПУ интегрироваться в международное научное и профессиональное сообщество, успешно представлять и продвигать свои исследования и свою научную школу</w:t>
            </w:r>
          </w:p>
        </w:tc>
      </w:tr>
      <w:tr w:rsidR="0060058F" w:rsidRPr="0060058F" w14:paraId="078857C3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6B265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6D775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>Городское пространство как образовательная среда в формировании межъязыковой и межкультурной компетенции обучаемых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48CA1" w14:textId="77777777" w:rsidR="0060058F" w:rsidRPr="00162BF8" w:rsidRDefault="0060058F" w:rsidP="008D0609">
            <w:pPr>
              <w:pStyle w:val="a3"/>
              <w:rPr>
                <w:color w:val="2222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3D041" w14:textId="77777777" w:rsidR="0060058F" w:rsidRPr="0060058F" w:rsidRDefault="0060058F" w:rsidP="008D0609">
            <w:pPr>
              <w:pStyle w:val="a3"/>
              <w:rPr>
                <w:color w:val="222222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50A9" w14:textId="66A6E238" w:rsidR="0060058F" w:rsidRPr="0060058F" w:rsidRDefault="0060058F" w:rsidP="008D0609">
            <w:pPr>
              <w:pStyle w:val="a3"/>
              <w:rPr>
                <w:color w:val="222222"/>
              </w:rPr>
            </w:pPr>
            <w:r w:rsidRPr="0060058F">
              <w:rPr>
                <w:color w:val="222222"/>
              </w:rPr>
              <w:t xml:space="preserve">Проект интеграции комплекса </w:t>
            </w:r>
            <w:proofErr w:type="spellStart"/>
            <w:r w:rsidRPr="0060058F">
              <w:rPr>
                <w:color w:val="222222"/>
              </w:rPr>
              <w:t>регионоведческих</w:t>
            </w:r>
            <w:proofErr w:type="spellEnd"/>
            <w:r w:rsidRPr="0060058F">
              <w:rPr>
                <w:color w:val="222222"/>
              </w:rPr>
              <w:t xml:space="preserve"> дисциплин (</w:t>
            </w:r>
            <w:proofErr w:type="spellStart"/>
            <w:r w:rsidRPr="0060058F">
              <w:rPr>
                <w:color w:val="222222"/>
              </w:rPr>
              <w:t>петербурговедение</w:t>
            </w:r>
            <w:proofErr w:type="spellEnd"/>
            <w:r w:rsidRPr="0060058F">
              <w:rPr>
                <w:color w:val="222222"/>
              </w:rPr>
              <w:t>, история России, культурология) и изучения иностранных языков с целью углубления знаний о родной культуре и развития навыков ее презентации и продвижения на иностранном языке в международном и межкультурном пространстве</w:t>
            </w:r>
            <w:r w:rsidR="000132E2">
              <w:rPr>
                <w:color w:val="222222"/>
              </w:rPr>
              <w:t xml:space="preserve"> (каф языков Сев Европы)</w:t>
            </w:r>
          </w:p>
        </w:tc>
      </w:tr>
      <w:tr w:rsidR="0060058F" w:rsidRPr="0060058F" w14:paraId="3525BCB1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9B8AC4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73A26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  <w:r w:rsidRPr="00162BF8">
              <w:rPr>
                <w:color w:val="000000" w:themeColor="text1"/>
                <w:shd w:val="clear" w:color="auto" w:fill="E2EFD9" w:themeFill="accent6" w:themeFillTint="33"/>
              </w:rPr>
              <w:t>цифровизация образования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0DEC2" w14:textId="77777777" w:rsidR="00E83502" w:rsidRPr="00162BF8" w:rsidRDefault="0060058F" w:rsidP="00E8350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0058F">
              <w:rPr>
                <w:color w:val="000000" w:themeColor="text1"/>
              </w:rPr>
              <w:t>Национа</w:t>
            </w:r>
            <w:proofErr w:type="spellEnd"/>
          </w:p>
          <w:p w14:paraId="31EE9F71" w14:textId="647E7504" w:rsidR="0060058F" w:rsidRPr="0060058F" w:rsidRDefault="0060058F" w:rsidP="00E8350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0058F">
              <w:rPr>
                <w:color w:val="000000" w:themeColor="text1"/>
              </w:rPr>
              <w:t>льный</w:t>
            </w:r>
            <w:proofErr w:type="spellEnd"/>
            <w:r w:rsidRPr="0060058F">
              <w:rPr>
                <w:color w:val="000000" w:themeColor="text1"/>
              </w:rPr>
              <w:t xml:space="preserve"> институт восточных языков и культур (INALCO)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79183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611CC" w14:textId="129259A2" w:rsidR="0060058F" w:rsidRPr="000132E2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Разработка ЭОР и ДОТ, направленных на студентов неязыковых специальностей, в области иноязычной повседневной и профессионально-ориентированной коммуникации</w:t>
            </w:r>
            <w:r w:rsidR="000132E2">
              <w:rPr>
                <w:color w:val="000000" w:themeColor="text1"/>
              </w:rPr>
              <w:t xml:space="preserve"> (каф нем и ром языков для </w:t>
            </w:r>
            <w:proofErr w:type="spellStart"/>
            <w:r w:rsidR="000132E2">
              <w:rPr>
                <w:color w:val="000000" w:themeColor="text1"/>
              </w:rPr>
              <w:t>проф</w:t>
            </w:r>
            <w:proofErr w:type="spellEnd"/>
            <w:r w:rsidR="000132E2">
              <w:rPr>
                <w:color w:val="000000" w:themeColor="text1"/>
              </w:rPr>
              <w:t xml:space="preserve"> ком)</w:t>
            </w:r>
          </w:p>
        </w:tc>
      </w:tr>
      <w:tr w:rsidR="0060058F" w:rsidRPr="0060058F" w14:paraId="58AD71A7" w14:textId="77777777" w:rsidTr="00E83502">
        <w:trPr>
          <w:tblCellSpacing w:w="0" w:type="dxa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49644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C55884" w14:textId="77777777" w:rsidR="0060058F" w:rsidRPr="0060058F" w:rsidRDefault="0060058F" w:rsidP="008D0609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60058F">
              <w:rPr>
                <w:color w:val="000000" w:themeColor="text1"/>
                <w:shd w:val="clear" w:color="auto" w:fill="FFFFFF"/>
              </w:rPr>
              <w:t>Интеграция в области профориентации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18111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13D18" w14:textId="77777777" w:rsidR="0060058F" w:rsidRPr="0060058F" w:rsidRDefault="0060058F" w:rsidP="008D060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31AC58" w14:textId="166572E1" w:rsidR="0060058F" w:rsidRPr="000132E2" w:rsidRDefault="0060058F" w:rsidP="008D0609">
            <w:pPr>
              <w:pStyle w:val="a3"/>
              <w:rPr>
                <w:color w:val="000000" w:themeColor="text1"/>
              </w:rPr>
            </w:pPr>
            <w:r w:rsidRPr="0060058F">
              <w:rPr>
                <w:color w:val="000000" w:themeColor="text1"/>
              </w:rPr>
              <w:t>разработка и, возможно, проведение сотрудниками вузов в школах профессионально-направленных элективных курсов или занятий внеурочной деятельности с целью помочь учащимся в профессиональном самоопределении и приобретении новых знаний, умений и навыков в сфере иностранных языков</w:t>
            </w:r>
            <w:r w:rsidR="000132E2">
              <w:rPr>
                <w:color w:val="000000" w:themeColor="text1"/>
              </w:rPr>
              <w:t xml:space="preserve"> (каф интенсивных методов)</w:t>
            </w:r>
          </w:p>
        </w:tc>
      </w:tr>
    </w:tbl>
    <w:p w14:paraId="63560AB6" w14:textId="77777777" w:rsidR="0060058F" w:rsidRPr="00162BF8" w:rsidRDefault="0060058F"/>
    <w:p w14:paraId="45DC1E4A" w14:textId="3CAF2CA7" w:rsidR="00E83502" w:rsidRPr="00162BF8" w:rsidRDefault="004344E4" w:rsidP="004344E4">
      <w:pPr>
        <w:spacing w:before="100" w:beforeAutospacing="1"/>
        <w:rPr>
          <w:rFonts w:asciiTheme="minorHAnsi" w:hAnsiTheme="minorHAnsi" w:cstheme="minorHAnsi"/>
          <w:lang w:eastAsia="ru-RU"/>
        </w:rPr>
      </w:pPr>
      <w:r w:rsidRPr="004344E4">
        <w:rPr>
          <w:rFonts w:asciiTheme="minorHAnsi" w:hAnsiTheme="minorHAnsi" w:cstheme="minorHAnsi"/>
          <w:lang w:eastAsia="ru-RU"/>
        </w:rPr>
        <w:t xml:space="preserve">Ниже обозначены основные идеи и результаты, которых можно достигнуть при реализации мероприятий научно-исследовательской политики.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E83502" w14:paraId="0B829A6A" w14:textId="77777777" w:rsidTr="00E83502">
        <w:tc>
          <w:tcPr>
            <w:tcW w:w="14850" w:type="dxa"/>
          </w:tcPr>
          <w:p w14:paraId="59A939F4" w14:textId="77777777" w:rsidR="00E83502" w:rsidRPr="004344E4" w:rsidRDefault="00E83502" w:rsidP="00E83502">
            <w:pPr>
              <w:spacing w:before="100" w:beforeAutospacing="1" w:line="276" w:lineRule="auto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E83502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Мероприятие 1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 — всестороннее изучение школьника, школы и учителя с точки зрения педагогики, методики преподавания дисциплин, психологии, права, экономики, управления, истории, философии, социологии, коммуникации, дидактики инклюзивного обучения, </w:t>
            </w:r>
            <w:proofErr w:type="spellStart"/>
            <w:r w:rsidRPr="004344E4">
              <w:rPr>
                <w:rFonts w:asciiTheme="minorHAnsi" w:hAnsiTheme="minorHAnsi" w:cstheme="minorHAnsi"/>
                <w:lang w:eastAsia="ru-RU"/>
              </w:rPr>
              <w:t>цифровизации</w:t>
            </w:r>
            <w:proofErr w:type="spellEnd"/>
            <w:r w:rsidRPr="004344E4">
              <w:rPr>
                <w:rFonts w:asciiTheme="minorHAnsi" w:hAnsiTheme="minorHAnsi" w:cstheme="minorHAnsi"/>
                <w:lang w:eastAsia="ru-RU"/>
              </w:rPr>
              <w:t xml:space="preserve"> образования, работы с одаренными детьми... </w:t>
            </w:r>
            <w:proofErr w:type="gramEnd"/>
          </w:p>
          <w:p w14:paraId="409E1AF6" w14:textId="77777777" w:rsidR="00E83502" w:rsidRPr="00162BF8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E83502">
              <w:rPr>
                <w:rFonts w:asciiTheme="minorHAnsi" w:hAnsiTheme="minorHAnsi" w:cstheme="minorHAnsi"/>
                <w:color w:val="C00000"/>
                <w:lang w:eastAsia="ru-RU"/>
              </w:rPr>
              <w:t>Результат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 — формирование научно-обоснованной модели новой школы на основании полученного массива </w:t>
            </w:r>
            <w:proofErr w:type="spellStart"/>
            <w:r w:rsidRPr="004344E4">
              <w:rPr>
                <w:rFonts w:asciiTheme="minorHAnsi" w:hAnsiTheme="minorHAnsi" w:cstheme="minorHAnsi"/>
                <w:lang w:eastAsia="ru-RU"/>
              </w:rPr>
              <w:t>взаимодополняемых</w:t>
            </w:r>
            <w:proofErr w:type="spellEnd"/>
            <w:r w:rsidRPr="004344E4">
              <w:rPr>
                <w:rFonts w:asciiTheme="minorHAnsi" w:hAnsiTheme="minorHAnsi" w:cstheme="minorHAnsi"/>
                <w:lang w:eastAsia="ru-RU"/>
              </w:rPr>
              <w:t xml:space="preserve"> данных.</w:t>
            </w:r>
          </w:p>
          <w:p w14:paraId="706C72F2" w14:textId="227A15AC" w:rsidR="00E83502" w:rsidRPr="00162BF8" w:rsidRDefault="00E83502" w:rsidP="00E83502">
            <w:pP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E83502" w14:paraId="0E069F30" w14:textId="77777777" w:rsidTr="00E83502">
        <w:tc>
          <w:tcPr>
            <w:tcW w:w="14850" w:type="dxa"/>
          </w:tcPr>
          <w:p w14:paraId="4FB831C4" w14:textId="77777777" w:rsidR="00E83502" w:rsidRPr="004344E4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E83502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 xml:space="preserve">Мероприятие 2 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— проведение фундаментальных исследований по темам, которые были бы интересны и ученым академических институтов, и ученым </w:t>
            </w:r>
            <w:proofErr w:type="spellStart"/>
            <w:r w:rsidRPr="004344E4">
              <w:rPr>
                <w:rFonts w:asciiTheme="minorHAnsi" w:hAnsiTheme="minorHAnsi" w:cstheme="minorHAnsi"/>
                <w:lang w:eastAsia="ru-RU"/>
              </w:rPr>
              <w:t>Герценовского</w:t>
            </w:r>
            <w:proofErr w:type="spellEnd"/>
            <w:r w:rsidRPr="004344E4">
              <w:rPr>
                <w:rFonts w:asciiTheme="minorHAnsi" w:hAnsiTheme="minorHAnsi" w:cstheme="minorHAnsi"/>
                <w:lang w:eastAsia="ru-RU"/>
              </w:rPr>
              <w:t xml:space="preserve"> университета. При этом одной из задач является </w:t>
            </w:r>
            <w:r w:rsidRPr="004344E4">
              <w:rPr>
                <w:rFonts w:asciiTheme="minorHAnsi" w:hAnsiTheme="minorHAnsi" w:cstheme="minorHAnsi"/>
                <w:b/>
                <w:lang w:eastAsia="ru-RU"/>
              </w:rPr>
              <w:t>реализация принципа «обучение через исследование»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: обязательное вовлечение обучающихся в исследование для развития у них исследовательских компетенций, привычки к непрерывному образованию, получению нового знания. </w:t>
            </w:r>
          </w:p>
          <w:p w14:paraId="6859F94D" w14:textId="77777777" w:rsidR="00E83502" w:rsidRPr="004344E4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4344E4">
              <w:rPr>
                <w:rFonts w:asciiTheme="minorHAnsi" w:hAnsiTheme="minorHAnsi" w:cstheme="minorHAnsi"/>
                <w:lang w:eastAsia="ru-RU"/>
              </w:rPr>
              <w:t xml:space="preserve">Это также даст возможность проводить лабораторные занятия и практику обучающихся на базе НИИ, а также обеспечит доступ к новым методам исследования и современному научному оборудованию учителям и учащимся средних учебных заведений. </w:t>
            </w:r>
          </w:p>
          <w:p w14:paraId="73B19AE7" w14:textId="77777777" w:rsidR="00E83502" w:rsidRPr="00162BF8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E83502">
              <w:rPr>
                <w:rFonts w:asciiTheme="minorHAnsi" w:hAnsiTheme="minorHAnsi" w:cstheme="minorHAnsi"/>
                <w:color w:val="C00000"/>
                <w:lang w:eastAsia="ru-RU"/>
              </w:rPr>
              <w:t>Результат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 — новые научные результаты, связь академической науки и школы, формирование новой модели обучения учителей.</w:t>
            </w:r>
          </w:p>
          <w:p w14:paraId="2C6A8896" w14:textId="5A34CC92" w:rsidR="00E83502" w:rsidRPr="00162BF8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E83502" w14:paraId="6D954524" w14:textId="77777777" w:rsidTr="00E83502">
        <w:tc>
          <w:tcPr>
            <w:tcW w:w="14850" w:type="dxa"/>
          </w:tcPr>
          <w:p w14:paraId="0E6773A5" w14:textId="77777777" w:rsidR="00E83502" w:rsidRPr="004344E4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E83502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lastRenderedPageBreak/>
              <w:t>Мероприятие 3</w:t>
            </w:r>
            <w:r w:rsidRPr="004344E4">
              <w:rPr>
                <w:rFonts w:asciiTheme="minorHAnsi" w:hAnsiTheme="minorHAnsi" w:cstheme="minorHAnsi"/>
                <w:lang w:eastAsia="ru-RU"/>
              </w:rPr>
              <w:t xml:space="preserve"> — проведение открытого конкурса на выполнение исследований совместно с другими педагогическими вузами и педагогическими учебно-научными подразделениями вузов </w:t>
            </w:r>
          </w:p>
          <w:p w14:paraId="31CC2D86" w14:textId="77777777" w:rsidR="00E83502" w:rsidRPr="004344E4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4344E4">
              <w:rPr>
                <w:rFonts w:asciiTheme="minorHAnsi" w:hAnsiTheme="minorHAnsi" w:cstheme="minorHAnsi"/>
                <w:lang w:eastAsia="ru-RU"/>
              </w:rPr>
              <w:t xml:space="preserve">Данное мероприятие а) сопровождает проекты мероприятия 1, б) поддерживает проекты, ориентированные на удовлетворение потребностей отрасли образования, внедрение лучших практик в образовательный процесс. </w:t>
            </w:r>
          </w:p>
          <w:p w14:paraId="00FB4A72" w14:textId="77777777" w:rsidR="00E83502" w:rsidRPr="004344E4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proofErr w:type="spellStart"/>
            <w:r w:rsidRPr="004344E4">
              <w:rPr>
                <w:rFonts w:asciiTheme="minorHAnsi" w:hAnsiTheme="minorHAnsi" w:cstheme="minorHAnsi"/>
                <w:lang w:eastAsia="ru-RU"/>
              </w:rPr>
              <w:t>Т.</w:t>
            </w:r>
            <w:proofErr w:type="gramStart"/>
            <w:r w:rsidRPr="004344E4">
              <w:rPr>
                <w:rFonts w:asciiTheme="minorHAnsi" w:hAnsiTheme="minorHAnsi" w:cstheme="minorHAnsi"/>
                <w:lang w:eastAsia="ru-RU"/>
              </w:rPr>
              <w:t>о</w:t>
            </w:r>
            <w:proofErr w:type="spellEnd"/>
            <w:proofErr w:type="gramEnd"/>
            <w:r w:rsidRPr="004344E4">
              <w:rPr>
                <w:rFonts w:asciiTheme="minorHAnsi" w:hAnsiTheme="minorHAnsi" w:cstheme="minorHAnsi"/>
                <w:lang w:eastAsia="ru-RU"/>
              </w:rPr>
              <w:t xml:space="preserve">. </w:t>
            </w:r>
            <w:proofErr w:type="gramStart"/>
            <w:r w:rsidRPr="004344E4">
              <w:rPr>
                <w:rFonts w:asciiTheme="minorHAnsi" w:hAnsiTheme="minorHAnsi" w:cstheme="minorHAnsi"/>
                <w:lang w:eastAsia="ru-RU"/>
              </w:rPr>
              <w:t>реализация</w:t>
            </w:r>
            <w:proofErr w:type="gramEnd"/>
            <w:r w:rsidRPr="004344E4">
              <w:rPr>
                <w:rFonts w:asciiTheme="minorHAnsi" w:hAnsiTheme="minorHAnsi" w:cstheme="minorHAnsi"/>
                <w:lang w:eastAsia="ru-RU"/>
              </w:rPr>
              <w:t xml:space="preserve"> того или иного проекта дает результат, нацеленный на конкретный запрос отрасли. Одна из возможных тем здесь — </w:t>
            </w:r>
            <w:proofErr w:type="spellStart"/>
            <w:r w:rsidRPr="004344E4">
              <w:rPr>
                <w:rFonts w:asciiTheme="minorHAnsi" w:hAnsiTheme="minorHAnsi" w:cstheme="minorHAnsi"/>
                <w:lang w:eastAsia="ru-RU"/>
              </w:rPr>
              <w:t>цифровизация</w:t>
            </w:r>
            <w:proofErr w:type="spellEnd"/>
            <w:r w:rsidRPr="004344E4">
              <w:rPr>
                <w:rFonts w:asciiTheme="minorHAnsi" w:hAnsiTheme="minorHAnsi" w:cstheme="minorHAnsi"/>
                <w:lang w:eastAsia="ru-RU"/>
              </w:rPr>
              <w:t xml:space="preserve"> образования (от применения технологий, искусственного интеллекта, цифровой дидактики до использования цифровых ресурсов).</w:t>
            </w:r>
          </w:p>
          <w:p w14:paraId="2F15ACDC" w14:textId="60E20709" w:rsidR="00E83502" w:rsidRPr="00162BF8" w:rsidRDefault="00E83502" w:rsidP="00E83502">
            <w:pPr>
              <w:spacing w:line="276" w:lineRule="auto"/>
              <w:rPr>
                <w:rFonts w:asciiTheme="minorHAnsi" w:hAnsiTheme="minorHAnsi" w:cstheme="minorHAnsi"/>
                <w:lang w:eastAsia="ru-RU"/>
              </w:rPr>
            </w:pPr>
            <w:r w:rsidRPr="00E83502">
              <w:rPr>
                <w:rFonts w:asciiTheme="minorHAnsi" w:hAnsiTheme="minorHAnsi" w:cstheme="minorHAnsi"/>
                <w:color w:val="C00000"/>
                <w:lang w:eastAsia="ru-RU"/>
              </w:rPr>
              <w:t xml:space="preserve">Результат </w:t>
            </w:r>
            <w:r w:rsidRPr="004344E4">
              <w:rPr>
                <w:rFonts w:asciiTheme="minorHAnsi" w:hAnsiTheme="minorHAnsi" w:cstheme="minorHAnsi"/>
                <w:lang w:eastAsia="ru-RU"/>
              </w:rPr>
              <w:t>— новые научные результаты для отрасли образования, внедрение новых практик в образовательный процесс с учетом последних достижений науки</w:t>
            </w:r>
            <w:proofErr w:type="gramStart"/>
            <w:r w:rsidRPr="004344E4">
              <w:rPr>
                <w:rFonts w:asciiTheme="minorHAnsi" w:hAnsiTheme="minorHAnsi" w:cstheme="minorHAnsi"/>
                <w:lang w:eastAsia="ru-RU"/>
              </w:rPr>
              <w:t>."</w:t>
            </w:r>
            <w:proofErr w:type="gramEnd"/>
          </w:p>
        </w:tc>
      </w:tr>
    </w:tbl>
    <w:p w14:paraId="2882CC89" w14:textId="77777777" w:rsidR="00E83502" w:rsidRPr="00162BF8" w:rsidRDefault="00E83502" w:rsidP="004344E4">
      <w:pPr>
        <w:spacing w:before="100" w:beforeAutospacing="1"/>
        <w:rPr>
          <w:rFonts w:asciiTheme="minorHAnsi" w:hAnsiTheme="minorHAnsi" w:cstheme="minorHAnsi"/>
          <w:lang w:eastAsia="ru-RU"/>
        </w:rPr>
      </w:pPr>
      <w:bookmarkStart w:id="0" w:name="_GoBack"/>
      <w:bookmarkEnd w:id="0"/>
    </w:p>
    <w:p w14:paraId="34A7CDC5" w14:textId="77777777" w:rsidR="004344E4" w:rsidRPr="004344E4" w:rsidRDefault="004344E4"/>
    <w:sectPr w:rsidR="004344E4" w:rsidRPr="004344E4" w:rsidSect="00E835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8F"/>
    <w:rsid w:val="000132E2"/>
    <w:rsid w:val="00162BF8"/>
    <w:rsid w:val="004344E4"/>
    <w:rsid w:val="0060058F"/>
    <w:rsid w:val="008226ED"/>
    <w:rsid w:val="00E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8F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8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8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8F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8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8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Елена Владимировна</dc:creator>
  <cp:lastModifiedBy>Наталья</cp:lastModifiedBy>
  <cp:revision>3</cp:revision>
  <dcterms:created xsi:type="dcterms:W3CDTF">2020-10-13T10:39:00Z</dcterms:created>
  <dcterms:modified xsi:type="dcterms:W3CDTF">2020-10-13T10:44:00Z</dcterms:modified>
</cp:coreProperties>
</file>