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6AA0" w14:textId="44B98872" w:rsidR="001542A7" w:rsidRPr="001A5DAE" w:rsidRDefault="00CB14E1" w:rsidP="001A5DA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РОССИЙСКИЙ ГОСУДАРСТВЕННЫЙ ПЕДАГОГИЧЕСКИЙ </w:t>
      </w:r>
      <w:proofErr w:type="gramStart"/>
      <w:r>
        <w:rPr>
          <w:rFonts w:ascii="Times New Roman" w:hAnsi="Times New Roman" w:cs="Times New Roman"/>
          <w:b/>
          <w:sz w:val="28"/>
          <w:szCs w:val="28"/>
        </w:rPr>
        <w:t>УНИВЕРСИТЕТ  ИМ.</w:t>
      </w:r>
      <w:proofErr w:type="gramEnd"/>
      <w:r>
        <w:rPr>
          <w:rFonts w:ascii="Times New Roman" w:hAnsi="Times New Roman" w:cs="Times New Roman"/>
          <w:b/>
          <w:sz w:val="28"/>
          <w:szCs w:val="28"/>
        </w:rPr>
        <w:t xml:space="preserve"> А.И. </w:t>
      </w:r>
      <w:bookmarkStart w:id="0" w:name="_GoBack"/>
      <w:bookmarkEnd w:id="0"/>
      <w:r>
        <w:rPr>
          <w:rFonts w:ascii="Times New Roman" w:hAnsi="Times New Roman" w:cs="Times New Roman"/>
          <w:b/>
          <w:sz w:val="28"/>
          <w:szCs w:val="28"/>
        </w:rPr>
        <w:t>Герцена</w:t>
      </w:r>
    </w:p>
    <w:p w14:paraId="7A8BF844" w14:textId="77777777" w:rsidR="007007D2" w:rsidRPr="001A5DAE" w:rsidRDefault="007007D2" w:rsidP="001A5DAE">
      <w:pPr>
        <w:spacing w:after="0" w:line="240" w:lineRule="auto"/>
        <w:ind w:firstLine="709"/>
        <w:jc w:val="center"/>
        <w:rPr>
          <w:rFonts w:ascii="Times New Roman" w:hAnsi="Times New Roman" w:cs="Times New Roman"/>
          <w:b/>
          <w:sz w:val="28"/>
          <w:szCs w:val="28"/>
        </w:rPr>
      </w:pPr>
    </w:p>
    <w:p w14:paraId="70464ED8" w14:textId="66C0508C" w:rsidR="00636FC3" w:rsidRPr="001A5DAE" w:rsidRDefault="00636FC3" w:rsidP="001A5DAE">
      <w:pPr>
        <w:spacing w:after="0" w:line="240" w:lineRule="auto"/>
        <w:ind w:firstLine="709"/>
        <w:jc w:val="center"/>
        <w:rPr>
          <w:rFonts w:ascii="Times New Roman" w:hAnsi="Times New Roman" w:cs="Times New Roman"/>
          <w:b/>
          <w:sz w:val="28"/>
          <w:szCs w:val="28"/>
        </w:rPr>
      </w:pPr>
      <w:r w:rsidRPr="001A5DAE">
        <w:rPr>
          <w:rFonts w:ascii="Times New Roman" w:hAnsi="Times New Roman" w:cs="Times New Roman"/>
          <w:b/>
          <w:sz w:val="28"/>
          <w:szCs w:val="28"/>
        </w:rPr>
        <w:t>Уважаемые коллеги!</w:t>
      </w:r>
    </w:p>
    <w:p w14:paraId="7ADEF0D5" w14:textId="77777777" w:rsidR="007007D2" w:rsidRPr="001A5DAE" w:rsidRDefault="007007D2" w:rsidP="001A5DAE">
      <w:pPr>
        <w:spacing w:after="0" w:line="240" w:lineRule="auto"/>
        <w:ind w:firstLine="709"/>
        <w:jc w:val="center"/>
        <w:rPr>
          <w:rFonts w:ascii="Times New Roman" w:hAnsi="Times New Roman" w:cs="Times New Roman"/>
          <w:b/>
          <w:sz w:val="28"/>
          <w:szCs w:val="28"/>
        </w:rPr>
      </w:pPr>
    </w:p>
    <w:p w14:paraId="544BA2B0" w14:textId="07922544" w:rsidR="00636FC3" w:rsidRPr="001A5DAE" w:rsidRDefault="00636FC3" w:rsidP="001A5DAE">
      <w:pPr>
        <w:spacing w:after="0" w:line="240" w:lineRule="auto"/>
        <w:ind w:firstLine="709"/>
        <w:jc w:val="both"/>
        <w:rPr>
          <w:rFonts w:ascii="Times New Roman" w:hAnsi="Times New Roman" w:cs="Times New Roman"/>
          <w:sz w:val="28"/>
          <w:szCs w:val="28"/>
        </w:rPr>
      </w:pPr>
      <w:r w:rsidRPr="001A5DAE">
        <w:rPr>
          <w:rFonts w:ascii="Times New Roman" w:hAnsi="Times New Roman" w:cs="Times New Roman"/>
          <w:sz w:val="28"/>
          <w:szCs w:val="28"/>
        </w:rPr>
        <w:t xml:space="preserve">Сообщаем Вам, что </w:t>
      </w:r>
      <w:r w:rsidR="007007D2" w:rsidRPr="001A5DAE">
        <w:rPr>
          <w:rFonts w:ascii="Times New Roman" w:hAnsi="Times New Roman" w:cs="Times New Roman"/>
          <w:sz w:val="28"/>
          <w:szCs w:val="28"/>
        </w:rPr>
        <w:t>15 декабря 2020 года состоится Всероссийская научно-практическая конференция</w:t>
      </w:r>
      <w:r w:rsidR="00CB14E1">
        <w:rPr>
          <w:rFonts w:ascii="Times New Roman" w:hAnsi="Times New Roman" w:cs="Times New Roman"/>
          <w:sz w:val="28"/>
          <w:szCs w:val="28"/>
        </w:rPr>
        <w:t>:</w:t>
      </w:r>
      <w:r w:rsidR="007007D2" w:rsidRPr="001A5DAE">
        <w:rPr>
          <w:rFonts w:ascii="Times New Roman" w:hAnsi="Times New Roman" w:cs="Times New Roman"/>
          <w:sz w:val="28"/>
          <w:szCs w:val="28"/>
        </w:rPr>
        <w:t xml:space="preserve"> </w:t>
      </w:r>
      <w:r w:rsidR="00CB14E1">
        <w:rPr>
          <w:rFonts w:ascii="Times New Roman" w:hAnsi="Times New Roman" w:cs="Times New Roman"/>
          <w:sz w:val="28"/>
          <w:szCs w:val="28"/>
        </w:rPr>
        <w:t>«Э</w:t>
      </w:r>
      <w:r w:rsidR="007007D2" w:rsidRPr="001A5DAE">
        <w:rPr>
          <w:rFonts w:ascii="Times New Roman" w:hAnsi="Times New Roman" w:cs="Times New Roman"/>
          <w:sz w:val="28"/>
          <w:szCs w:val="28"/>
        </w:rPr>
        <w:t>тнокультурные дискурсы поликультурного образования</w:t>
      </w:r>
      <w:r w:rsidR="00CB14E1">
        <w:rPr>
          <w:rFonts w:ascii="Times New Roman" w:hAnsi="Times New Roman" w:cs="Times New Roman"/>
          <w:sz w:val="28"/>
          <w:szCs w:val="28"/>
        </w:rPr>
        <w:t>»</w:t>
      </w:r>
      <w:r w:rsidR="007007D2" w:rsidRPr="001A5DAE">
        <w:rPr>
          <w:rFonts w:ascii="Times New Roman" w:hAnsi="Times New Roman" w:cs="Times New Roman"/>
          <w:sz w:val="28"/>
          <w:szCs w:val="28"/>
        </w:rPr>
        <w:t>.</w:t>
      </w:r>
    </w:p>
    <w:p w14:paraId="6E10EF07" w14:textId="667BD3A9" w:rsidR="007007D2" w:rsidRPr="001A5DAE" w:rsidRDefault="007007D2" w:rsidP="001A5DAE">
      <w:pPr>
        <w:spacing w:after="0" w:line="240" w:lineRule="auto"/>
        <w:ind w:firstLine="709"/>
        <w:jc w:val="both"/>
        <w:rPr>
          <w:rFonts w:ascii="Times New Roman" w:hAnsi="Times New Roman" w:cs="Times New Roman"/>
          <w:sz w:val="28"/>
          <w:szCs w:val="28"/>
        </w:rPr>
      </w:pPr>
      <w:r w:rsidRPr="001A5DAE">
        <w:rPr>
          <w:rFonts w:ascii="Times New Roman" w:hAnsi="Times New Roman" w:cs="Times New Roman"/>
          <w:sz w:val="28"/>
          <w:szCs w:val="28"/>
        </w:rPr>
        <w:t xml:space="preserve">Организатором конференции выступает кафедра </w:t>
      </w:r>
      <w:r w:rsidRPr="001A5DAE">
        <w:rPr>
          <w:rFonts w:ascii="Times New Roman" w:hAnsi="Times New Roman" w:cs="Times New Roman"/>
          <w:b/>
          <w:sz w:val="28"/>
          <w:szCs w:val="28"/>
        </w:rPr>
        <w:t>ЮНЕСКО «Образование в поликультурном обществе</w:t>
      </w:r>
      <w:r w:rsidR="001A5DAE">
        <w:rPr>
          <w:rFonts w:ascii="Times New Roman" w:hAnsi="Times New Roman" w:cs="Times New Roman"/>
          <w:b/>
          <w:sz w:val="28"/>
          <w:szCs w:val="28"/>
        </w:rPr>
        <w:t xml:space="preserve">» </w:t>
      </w:r>
      <w:r w:rsidR="001A5DAE" w:rsidRPr="001A5DAE">
        <w:rPr>
          <w:rFonts w:ascii="Times New Roman" w:hAnsi="Times New Roman" w:cs="Times New Roman"/>
          <w:sz w:val="28"/>
          <w:szCs w:val="28"/>
        </w:rPr>
        <w:t xml:space="preserve">Российского государственного педагогического университета им. </w:t>
      </w:r>
      <w:proofErr w:type="spellStart"/>
      <w:r w:rsidR="001A5DAE" w:rsidRPr="001A5DAE">
        <w:rPr>
          <w:rFonts w:ascii="Times New Roman" w:hAnsi="Times New Roman" w:cs="Times New Roman"/>
          <w:sz w:val="28"/>
          <w:szCs w:val="28"/>
        </w:rPr>
        <w:t>А.И.Герцена</w:t>
      </w:r>
      <w:proofErr w:type="spellEnd"/>
      <w:r w:rsidR="001A5DAE" w:rsidRPr="001A5DAE">
        <w:rPr>
          <w:rFonts w:ascii="Times New Roman" w:hAnsi="Times New Roman" w:cs="Times New Roman"/>
          <w:sz w:val="28"/>
          <w:szCs w:val="28"/>
        </w:rPr>
        <w:t>.</w:t>
      </w:r>
    </w:p>
    <w:p w14:paraId="6755F877" w14:textId="77777777" w:rsidR="002E0A92" w:rsidRDefault="002E0A92" w:rsidP="002E0A92">
      <w:pPr>
        <w:spacing w:after="0" w:line="240" w:lineRule="auto"/>
        <w:jc w:val="both"/>
        <w:rPr>
          <w:rFonts w:ascii="Times New Roman" w:hAnsi="Times New Roman" w:cs="Times New Roman"/>
          <w:sz w:val="28"/>
          <w:szCs w:val="28"/>
        </w:rPr>
      </w:pPr>
    </w:p>
    <w:p w14:paraId="07F9539E" w14:textId="2AC035EC" w:rsidR="007007D2" w:rsidRDefault="007007D2" w:rsidP="002E0A92">
      <w:pPr>
        <w:spacing w:after="0" w:line="240" w:lineRule="auto"/>
        <w:jc w:val="both"/>
        <w:rPr>
          <w:rFonts w:ascii="Times New Roman" w:hAnsi="Times New Roman" w:cs="Times New Roman"/>
          <w:b/>
          <w:sz w:val="28"/>
          <w:szCs w:val="28"/>
        </w:rPr>
      </w:pPr>
      <w:r w:rsidRPr="001A5DAE">
        <w:rPr>
          <w:rFonts w:ascii="Times New Roman" w:hAnsi="Times New Roman" w:cs="Times New Roman"/>
          <w:b/>
          <w:sz w:val="28"/>
          <w:szCs w:val="28"/>
        </w:rPr>
        <w:t>Направление работы конференции:</w:t>
      </w:r>
    </w:p>
    <w:p w14:paraId="2AE16192" w14:textId="77777777" w:rsidR="002E0A92" w:rsidRPr="001A5DAE" w:rsidRDefault="002E0A92" w:rsidP="002E0A92">
      <w:pPr>
        <w:spacing w:after="0" w:line="240" w:lineRule="auto"/>
        <w:jc w:val="both"/>
        <w:rPr>
          <w:rFonts w:ascii="Times New Roman" w:hAnsi="Times New Roman" w:cs="Times New Roman"/>
          <w:b/>
          <w:sz w:val="28"/>
          <w:szCs w:val="28"/>
        </w:rPr>
      </w:pPr>
    </w:p>
    <w:p w14:paraId="4CDC747E" w14:textId="01899B0C" w:rsidR="007007D2" w:rsidRPr="001A5DAE" w:rsidRDefault="007007D2" w:rsidP="001A5DAE">
      <w:pPr>
        <w:pStyle w:val="a3"/>
        <w:numPr>
          <w:ilvl w:val="0"/>
          <w:numId w:val="2"/>
        </w:numPr>
        <w:spacing w:after="0" w:line="240" w:lineRule="auto"/>
        <w:ind w:left="1781" w:hanging="709"/>
        <w:contextualSpacing w:val="0"/>
        <w:rPr>
          <w:rFonts w:ascii="Times New Roman" w:hAnsi="Times New Roman" w:cs="Times New Roman"/>
          <w:sz w:val="28"/>
          <w:szCs w:val="28"/>
        </w:rPr>
      </w:pPr>
      <w:r w:rsidRPr="001A5DAE">
        <w:rPr>
          <w:rFonts w:ascii="Times New Roman" w:hAnsi="Times New Roman" w:cs="Times New Roman"/>
          <w:color w:val="222222"/>
          <w:sz w:val="28"/>
          <w:szCs w:val="28"/>
          <w:lang w:val="en-US"/>
        </w:rPr>
        <w:t>C</w:t>
      </w:r>
      <w:proofErr w:type="spellStart"/>
      <w:r w:rsidRPr="001A5DAE">
        <w:rPr>
          <w:rFonts w:ascii="Times New Roman" w:hAnsi="Times New Roman" w:cs="Times New Roman"/>
          <w:color w:val="222222"/>
          <w:sz w:val="28"/>
          <w:szCs w:val="28"/>
        </w:rPr>
        <w:t>мысл</w:t>
      </w:r>
      <w:proofErr w:type="spellEnd"/>
      <w:r w:rsidRPr="001A5DAE">
        <w:rPr>
          <w:rFonts w:ascii="Times New Roman" w:hAnsi="Times New Roman" w:cs="Times New Roman"/>
          <w:color w:val="222222"/>
          <w:sz w:val="28"/>
          <w:szCs w:val="28"/>
        </w:rPr>
        <w:t xml:space="preserve"> </w:t>
      </w:r>
      <w:proofErr w:type="spellStart"/>
      <w:r w:rsidRPr="001A5DAE">
        <w:rPr>
          <w:rFonts w:ascii="Times New Roman" w:hAnsi="Times New Roman" w:cs="Times New Roman"/>
          <w:color w:val="222222"/>
          <w:sz w:val="28"/>
          <w:szCs w:val="28"/>
        </w:rPr>
        <w:t>этнопедогогики</w:t>
      </w:r>
      <w:proofErr w:type="spellEnd"/>
      <w:r w:rsidRPr="001A5DAE">
        <w:rPr>
          <w:rFonts w:ascii="Times New Roman" w:hAnsi="Times New Roman" w:cs="Times New Roman"/>
          <w:color w:val="222222"/>
          <w:sz w:val="28"/>
          <w:szCs w:val="28"/>
        </w:rPr>
        <w:t>: приоритеты школы, семьи или страны пребывания</w:t>
      </w:r>
    </w:p>
    <w:p w14:paraId="54F96BF2" w14:textId="77777777" w:rsidR="007007D2" w:rsidRPr="001A5DAE" w:rsidRDefault="007007D2" w:rsidP="001A5DAE">
      <w:pPr>
        <w:pStyle w:val="a3"/>
        <w:numPr>
          <w:ilvl w:val="0"/>
          <w:numId w:val="2"/>
        </w:numPr>
        <w:spacing w:after="0" w:line="240" w:lineRule="auto"/>
        <w:ind w:left="1781" w:hanging="709"/>
        <w:contextualSpacing w:val="0"/>
        <w:rPr>
          <w:rFonts w:ascii="Times New Roman" w:hAnsi="Times New Roman" w:cs="Times New Roman"/>
          <w:color w:val="222222"/>
          <w:sz w:val="28"/>
          <w:szCs w:val="28"/>
        </w:rPr>
      </w:pPr>
      <w:r w:rsidRPr="001A5DAE">
        <w:rPr>
          <w:rFonts w:ascii="Times New Roman" w:hAnsi="Times New Roman" w:cs="Times New Roman"/>
          <w:color w:val="222222"/>
          <w:sz w:val="28"/>
          <w:szCs w:val="28"/>
        </w:rPr>
        <w:t>Этнокультурная специфика речевого поведения и формирование языковой картины мира</w:t>
      </w:r>
    </w:p>
    <w:p w14:paraId="51C7ADC4" w14:textId="170DBBA8" w:rsidR="007007D2" w:rsidRPr="001A5DAE" w:rsidRDefault="007007D2" w:rsidP="001A5DAE">
      <w:pPr>
        <w:pStyle w:val="a3"/>
        <w:numPr>
          <w:ilvl w:val="0"/>
          <w:numId w:val="2"/>
        </w:numPr>
        <w:spacing w:after="0" w:line="240" w:lineRule="auto"/>
        <w:ind w:left="1781" w:hanging="709"/>
        <w:contextualSpacing w:val="0"/>
        <w:rPr>
          <w:rFonts w:ascii="Times New Roman" w:hAnsi="Times New Roman" w:cs="Times New Roman"/>
          <w:color w:val="222222"/>
          <w:sz w:val="28"/>
          <w:szCs w:val="28"/>
        </w:rPr>
      </w:pPr>
      <w:r w:rsidRPr="001A5DAE">
        <w:rPr>
          <w:rFonts w:ascii="Times New Roman" w:hAnsi="Times New Roman" w:cs="Times New Roman"/>
          <w:color w:val="222222"/>
          <w:sz w:val="28"/>
          <w:szCs w:val="28"/>
        </w:rPr>
        <w:t xml:space="preserve">Образ жизни и традиционная культура учащихся в стране пребывания как проблема </w:t>
      </w:r>
      <w:proofErr w:type="spellStart"/>
      <w:r w:rsidRPr="001A5DAE">
        <w:rPr>
          <w:rFonts w:ascii="Times New Roman" w:hAnsi="Times New Roman" w:cs="Times New Roman"/>
          <w:color w:val="222222"/>
          <w:sz w:val="28"/>
          <w:szCs w:val="28"/>
        </w:rPr>
        <w:t>этносоциализации</w:t>
      </w:r>
      <w:proofErr w:type="spellEnd"/>
    </w:p>
    <w:p w14:paraId="41CD718A" w14:textId="77777777" w:rsidR="007007D2" w:rsidRPr="001A5DAE" w:rsidRDefault="007007D2" w:rsidP="001A5DAE">
      <w:pPr>
        <w:pStyle w:val="a3"/>
        <w:numPr>
          <w:ilvl w:val="0"/>
          <w:numId w:val="2"/>
        </w:numPr>
        <w:spacing w:after="0" w:line="240" w:lineRule="auto"/>
        <w:ind w:left="1781" w:hanging="709"/>
        <w:contextualSpacing w:val="0"/>
        <w:rPr>
          <w:rFonts w:ascii="Times New Roman" w:hAnsi="Times New Roman" w:cs="Times New Roman"/>
          <w:color w:val="222222"/>
          <w:sz w:val="28"/>
          <w:szCs w:val="28"/>
        </w:rPr>
      </w:pPr>
      <w:r w:rsidRPr="001A5DAE">
        <w:rPr>
          <w:rFonts w:ascii="Times New Roman" w:hAnsi="Times New Roman" w:cs="Times New Roman"/>
          <w:color w:val="222222"/>
          <w:sz w:val="28"/>
          <w:szCs w:val="28"/>
        </w:rPr>
        <w:t xml:space="preserve">Психология исторической памяти: национальные и общероссийские ценности </w:t>
      </w:r>
    </w:p>
    <w:p w14:paraId="2F59A3A9" w14:textId="4FBA86AD" w:rsidR="007007D2" w:rsidRPr="001A5DAE" w:rsidRDefault="007007D2" w:rsidP="001A5DAE">
      <w:pPr>
        <w:pStyle w:val="a3"/>
        <w:numPr>
          <w:ilvl w:val="0"/>
          <w:numId w:val="2"/>
        </w:numPr>
        <w:spacing w:after="0" w:line="240" w:lineRule="auto"/>
        <w:ind w:left="1781" w:hanging="709"/>
        <w:contextualSpacing w:val="0"/>
        <w:rPr>
          <w:rFonts w:ascii="Times New Roman" w:hAnsi="Times New Roman" w:cs="Times New Roman"/>
          <w:color w:val="222222"/>
          <w:sz w:val="28"/>
          <w:szCs w:val="28"/>
        </w:rPr>
      </w:pPr>
      <w:r w:rsidRPr="001A5DAE">
        <w:rPr>
          <w:rFonts w:ascii="Times New Roman" w:hAnsi="Times New Roman" w:cs="Times New Roman"/>
          <w:color w:val="222222"/>
          <w:sz w:val="28"/>
          <w:szCs w:val="28"/>
        </w:rPr>
        <w:t>Многонациональные классы, группы в поликультурном образовании: противоречия культурных кодов и межличностных коммуникаций</w:t>
      </w:r>
    </w:p>
    <w:p w14:paraId="0D0486F8" w14:textId="77777777" w:rsidR="007007D2" w:rsidRPr="001A5DAE" w:rsidRDefault="007007D2" w:rsidP="001A5DAE">
      <w:pPr>
        <w:pStyle w:val="a3"/>
        <w:numPr>
          <w:ilvl w:val="0"/>
          <w:numId w:val="2"/>
        </w:numPr>
        <w:spacing w:after="0" w:line="240" w:lineRule="auto"/>
        <w:ind w:left="1781" w:hanging="709"/>
        <w:contextualSpacing w:val="0"/>
        <w:rPr>
          <w:rFonts w:ascii="Times New Roman" w:hAnsi="Times New Roman" w:cs="Times New Roman"/>
          <w:color w:val="222222"/>
          <w:sz w:val="28"/>
          <w:szCs w:val="28"/>
        </w:rPr>
      </w:pPr>
      <w:r w:rsidRPr="001A5DAE">
        <w:rPr>
          <w:rFonts w:ascii="Times New Roman" w:hAnsi="Times New Roman" w:cs="Times New Roman"/>
          <w:color w:val="222222"/>
          <w:sz w:val="28"/>
          <w:szCs w:val="28"/>
        </w:rPr>
        <w:t>Превентивные меры предотвращения межэтнической напряженности: российский и зарубежный опыт</w:t>
      </w:r>
    </w:p>
    <w:p w14:paraId="75A9E5C2" w14:textId="77777777" w:rsidR="007007D2" w:rsidRPr="001A5DAE" w:rsidRDefault="007007D2" w:rsidP="001A5DAE">
      <w:pPr>
        <w:pStyle w:val="a3"/>
        <w:numPr>
          <w:ilvl w:val="0"/>
          <w:numId w:val="2"/>
        </w:numPr>
        <w:spacing w:after="0" w:line="240" w:lineRule="auto"/>
        <w:ind w:left="1781" w:hanging="709"/>
        <w:contextualSpacing w:val="0"/>
        <w:rPr>
          <w:rFonts w:ascii="Times New Roman" w:hAnsi="Times New Roman" w:cs="Times New Roman"/>
          <w:color w:val="222222"/>
          <w:sz w:val="28"/>
          <w:szCs w:val="28"/>
        </w:rPr>
      </w:pPr>
      <w:proofErr w:type="spellStart"/>
      <w:r w:rsidRPr="001A5DAE">
        <w:rPr>
          <w:rFonts w:ascii="Times New Roman" w:hAnsi="Times New Roman" w:cs="Times New Roman"/>
          <w:color w:val="222222"/>
          <w:sz w:val="28"/>
          <w:szCs w:val="28"/>
        </w:rPr>
        <w:t>Этнопедагогика</w:t>
      </w:r>
      <w:proofErr w:type="spellEnd"/>
      <w:r w:rsidRPr="001A5DAE">
        <w:rPr>
          <w:rFonts w:ascii="Times New Roman" w:hAnsi="Times New Roman" w:cs="Times New Roman"/>
          <w:color w:val="222222"/>
          <w:sz w:val="28"/>
          <w:szCs w:val="28"/>
        </w:rPr>
        <w:t xml:space="preserve"> взрослых: инновационные образовательные технологии</w:t>
      </w:r>
    </w:p>
    <w:p w14:paraId="39416B55" w14:textId="77777777" w:rsidR="007007D2" w:rsidRPr="001A5DAE" w:rsidRDefault="007007D2" w:rsidP="001A5DAE">
      <w:pPr>
        <w:pStyle w:val="a3"/>
        <w:numPr>
          <w:ilvl w:val="0"/>
          <w:numId w:val="2"/>
        </w:numPr>
        <w:spacing w:after="0" w:line="240" w:lineRule="auto"/>
        <w:ind w:left="1781" w:hanging="709"/>
        <w:contextualSpacing w:val="0"/>
        <w:rPr>
          <w:rFonts w:ascii="Times New Roman" w:hAnsi="Times New Roman" w:cs="Times New Roman"/>
          <w:color w:val="222222"/>
          <w:sz w:val="28"/>
          <w:szCs w:val="28"/>
        </w:rPr>
      </w:pPr>
      <w:r w:rsidRPr="001A5DAE">
        <w:rPr>
          <w:rFonts w:ascii="Times New Roman" w:hAnsi="Times New Roman" w:cs="Times New Roman"/>
          <w:color w:val="222222"/>
          <w:sz w:val="28"/>
          <w:szCs w:val="28"/>
        </w:rPr>
        <w:t>Христианская и мусульманская педагогики</w:t>
      </w:r>
    </w:p>
    <w:p w14:paraId="05EDE070" w14:textId="27FD3E07" w:rsidR="007007D2" w:rsidRPr="001A5DAE" w:rsidRDefault="007007D2" w:rsidP="001A5DAE">
      <w:pPr>
        <w:pStyle w:val="a3"/>
        <w:numPr>
          <w:ilvl w:val="0"/>
          <w:numId w:val="2"/>
        </w:numPr>
        <w:spacing w:after="0" w:line="240" w:lineRule="auto"/>
        <w:ind w:left="1781" w:hanging="709"/>
        <w:contextualSpacing w:val="0"/>
        <w:rPr>
          <w:rFonts w:ascii="Times New Roman" w:hAnsi="Times New Roman" w:cs="Times New Roman"/>
          <w:color w:val="222222"/>
          <w:sz w:val="28"/>
          <w:szCs w:val="28"/>
        </w:rPr>
      </w:pPr>
      <w:r w:rsidRPr="001A5DAE">
        <w:rPr>
          <w:rFonts w:ascii="Times New Roman" w:hAnsi="Times New Roman" w:cs="Times New Roman"/>
          <w:color w:val="222222"/>
          <w:sz w:val="28"/>
          <w:szCs w:val="28"/>
        </w:rPr>
        <w:t xml:space="preserve">Мировоззренческая направленность </w:t>
      </w:r>
      <w:proofErr w:type="spellStart"/>
      <w:r w:rsidRPr="001A5DAE">
        <w:rPr>
          <w:rFonts w:ascii="Times New Roman" w:hAnsi="Times New Roman" w:cs="Times New Roman"/>
          <w:color w:val="222222"/>
          <w:sz w:val="28"/>
          <w:szCs w:val="28"/>
        </w:rPr>
        <w:t>этнонационального</w:t>
      </w:r>
      <w:proofErr w:type="spellEnd"/>
      <w:r w:rsidRPr="001A5DAE">
        <w:rPr>
          <w:rFonts w:ascii="Times New Roman" w:hAnsi="Times New Roman" w:cs="Times New Roman"/>
          <w:color w:val="222222"/>
          <w:sz w:val="28"/>
          <w:szCs w:val="28"/>
        </w:rPr>
        <w:t xml:space="preserve"> образования: ценности веры, науки и философии</w:t>
      </w:r>
    </w:p>
    <w:p w14:paraId="5EEF4B4A" w14:textId="77777777" w:rsidR="007007D2" w:rsidRPr="001A5DAE" w:rsidRDefault="007007D2" w:rsidP="001A5DAE">
      <w:pPr>
        <w:spacing w:after="0" w:line="240" w:lineRule="auto"/>
        <w:ind w:firstLine="709"/>
        <w:jc w:val="both"/>
        <w:rPr>
          <w:rFonts w:ascii="Times New Roman" w:hAnsi="Times New Roman" w:cs="Times New Roman"/>
          <w:sz w:val="28"/>
          <w:szCs w:val="28"/>
        </w:rPr>
      </w:pPr>
    </w:p>
    <w:p w14:paraId="425FED69" w14:textId="5D9A8138" w:rsidR="007007D2" w:rsidRPr="001A5DAE" w:rsidRDefault="007007D2" w:rsidP="001A5DAE">
      <w:pPr>
        <w:spacing w:after="0" w:line="240" w:lineRule="auto"/>
        <w:ind w:firstLine="709"/>
        <w:jc w:val="both"/>
        <w:rPr>
          <w:rFonts w:ascii="Times New Roman" w:hAnsi="Times New Roman" w:cs="Times New Roman"/>
          <w:sz w:val="28"/>
          <w:szCs w:val="28"/>
        </w:rPr>
      </w:pPr>
      <w:r w:rsidRPr="001A5DAE">
        <w:rPr>
          <w:rFonts w:ascii="Times New Roman" w:hAnsi="Times New Roman" w:cs="Times New Roman"/>
          <w:sz w:val="28"/>
          <w:szCs w:val="28"/>
        </w:rPr>
        <w:t>Заявки на участие в конференции и текст доклада принимаются до 10 декабря 2020 года.</w:t>
      </w:r>
    </w:p>
    <w:p w14:paraId="5C3D8090" w14:textId="77777777" w:rsidR="002E0A92" w:rsidRDefault="002E0A92" w:rsidP="002E0A92">
      <w:pPr>
        <w:spacing w:after="0" w:line="240" w:lineRule="auto"/>
        <w:rPr>
          <w:rFonts w:ascii="Times New Roman" w:hAnsi="Times New Roman" w:cs="Times New Roman"/>
          <w:b/>
          <w:bCs/>
          <w:sz w:val="28"/>
          <w:szCs w:val="28"/>
        </w:rPr>
      </w:pPr>
    </w:p>
    <w:p w14:paraId="1D9C9F05" w14:textId="0D1CC2DD" w:rsidR="007007D2" w:rsidRDefault="007007D2" w:rsidP="002E0A92">
      <w:pPr>
        <w:spacing w:after="0" w:line="240" w:lineRule="auto"/>
        <w:rPr>
          <w:rFonts w:ascii="Times New Roman" w:hAnsi="Times New Roman" w:cs="Times New Roman"/>
          <w:b/>
          <w:bCs/>
          <w:sz w:val="28"/>
          <w:szCs w:val="28"/>
        </w:rPr>
      </w:pPr>
      <w:r w:rsidRPr="001A5DAE">
        <w:rPr>
          <w:rFonts w:ascii="Times New Roman" w:hAnsi="Times New Roman" w:cs="Times New Roman"/>
          <w:b/>
          <w:bCs/>
          <w:sz w:val="28"/>
          <w:szCs w:val="28"/>
        </w:rPr>
        <w:t>Требования к оформлению материалов для публикации</w:t>
      </w:r>
      <w:r w:rsidR="002E0A92">
        <w:rPr>
          <w:rFonts w:ascii="Times New Roman" w:hAnsi="Times New Roman" w:cs="Times New Roman"/>
          <w:b/>
          <w:bCs/>
          <w:sz w:val="28"/>
          <w:szCs w:val="28"/>
        </w:rPr>
        <w:t>:</w:t>
      </w:r>
    </w:p>
    <w:p w14:paraId="236C4039" w14:textId="77777777" w:rsidR="002E0A92" w:rsidRPr="001A5DAE" w:rsidRDefault="002E0A92" w:rsidP="002E0A92">
      <w:pPr>
        <w:spacing w:after="0" w:line="240" w:lineRule="auto"/>
        <w:rPr>
          <w:rFonts w:ascii="Times New Roman" w:hAnsi="Times New Roman" w:cs="Times New Roman"/>
          <w:b/>
          <w:bCs/>
          <w:sz w:val="28"/>
          <w:szCs w:val="28"/>
        </w:rPr>
      </w:pPr>
    </w:p>
    <w:p w14:paraId="1C8D3792" w14:textId="77777777" w:rsidR="007007D2" w:rsidRPr="001A5DAE" w:rsidRDefault="007007D2" w:rsidP="001A5DAE">
      <w:pPr>
        <w:spacing w:after="0" w:line="240" w:lineRule="auto"/>
        <w:ind w:firstLine="709"/>
        <w:jc w:val="both"/>
        <w:rPr>
          <w:rFonts w:ascii="Times New Roman" w:hAnsi="Times New Roman" w:cs="Times New Roman"/>
          <w:sz w:val="28"/>
          <w:szCs w:val="28"/>
        </w:rPr>
      </w:pPr>
      <w:r w:rsidRPr="001A5DAE">
        <w:rPr>
          <w:rFonts w:ascii="Times New Roman" w:hAnsi="Times New Roman" w:cs="Times New Roman"/>
          <w:sz w:val="28"/>
          <w:szCs w:val="28"/>
        </w:rPr>
        <w:t xml:space="preserve">Текст на русском или английском языке. Объем до 6 стр. Формат страницы – А-4, поля – </w:t>
      </w:r>
      <w:smartTag w:uri="urn:schemas-microsoft-com:office:smarttags" w:element="metricconverter">
        <w:smartTagPr>
          <w:attr w:name="ProductID" w:val="2 см"/>
        </w:smartTagPr>
        <w:r w:rsidRPr="001A5DAE">
          <w:rPr>
            <w:rFonts w:ascii="Times New Roman" w:hAnsi="Times New Roman" w:cs="Times New Roman"/>
            <w:sz w:val="28"/>
            <w:szCs w:val="28"/>
          </w:rPr>
          <w:t>2 см</w:t>
        </w:r>
      </w:smartTag>
      <w:r w:rsidRPr="001A5DAE">
        <w:rPr>
          <w:rFonts w:ascii="Times New Roman" w:hAnsi="Times New Roman" w:cs="Times New Roman"/>
          <w:sz w:val="28"/>
          <w:szCs w:val="28"/>
        </w:rPr>
        <w:t xml:space="preserve">, шрифт – </w:t>
      </w:r>
      <w:proofErr w:type="spellStart"/>
      <w:r w:rsidRPr="001A5DAE">
        <w:rPr>
          <w:rFonts w:ascii="Times New Roman" w:hAnsi="Times New Roman" w:cs="Times New Roman"/>
          <w:sz w:val="28"/>
          <w:szCs w:val="28"/>
          <w:lang w:val="en-US"/>
        </w:rPr>
        <w:t>TimesNewRoman</w:t>
      </w:r>
      <w:proofErr w:type="spellEnd"/>
      <w:r w:rsidRPr="001A5DAE">
        <w:rPr>
          <w:rFonts w:ascii="Times New Roman" w:hAnsi="Times New Roman" w:cs="Times New Roman"/>
          <w:sz w:val="28"/>
          <w:szCs w:val="28"/>
        </w:rPr>
        <w:t xml:space="preserve"> (без стилей), размер 14 пт., список литературы и подписи к иллюстрациям и таблицам, резюме на английском языке 12 пт., межстрочный интервал – одинарный, абзац – </w:t>
      </w:r>
      <w:smartTag w:uri="urn:schemas-microsoft-com:office:smarttags" w:element="metricconverter">
        <w:smartTagPr>
          <w:attr w:name="ProductID" w:val="1,0 см"/>
        </w:smartTagPr>
        <w:r w:rsidRPr="001A5DAE">
          <w:rPr>
            <w:rFonts w:ascii="Times New Roman" w:hAnsi="Times New Roman" w:cs="Times New Roman"/>
            <w:sz w:val="28"/>
            <w:szCs w:val="28"/>
          </w:rPr>
          <w:t>1,0 см</w:t>
        </w:r>
      </w:smartTag>
      <w:r w:rsidRPr="001A5DAE">
        <w:rPr>
          <w:rFonts w:ascii="Times New Roman" w:hAnsi="Times New Roman" w:cs="Times New Roman"/>
          <w:sz w:val="28"/>
          <w:szCs w:val="28"/>
        </w:rPr>
        <w:t>, переносы слов автоматические. В постраничных сносках: нумерация сквозная, 10 кегль, межстрочный интервал 1,0. В строке номер сноски ставится после точки.</w:t>
      </w:r>
    </w:p>
    <w:p w14:paraId="70998AB7" w14:textId="0AE89D6E" w:rsidR="007007D2" w:rsidRDefault="007007D2" w:rsidP="001A5DAE">
      <w:pPr>
        <w:tabs>
          <w:tab w:val="left" w:pos="540"/>
        </w:tabs>
        <w:spacing w:after="0" w:line="240" w:lineRule="auto"/>
        <w:ind w:firstLine="709"/>
        <w:jc w:val="both"/>
        <w:rPr>
          <w:rFonts w:ascii="Times New Roman" w:hAnsi="Times New Roman" w:cs="Times New Roman"/>
          <w:sz w:val="28"/>
          <w:szCs w:val="28"/>
        </w:rPr>
      </w:pPr>
      <w:r w:rsidRPr="001A5DAE">
        <w:rPr>
          <w:rFonts w:ascii="Times New Roman" w:hAnsi="Times New Roman" w:cs="Times New Roman"/>
          <w:sz w:val="28"/>
          <w:szCs w:val="28"/>
        </w:rPr>
        <w:lastRenderedPageBreak/>
        <w:t xml:space="preserve">Перед началом текста и перед списком литературы – пробел в одну строку. Иллюстрации в тексте и отдельным файлом (разрешение не менее 300 </w:t>
      </w:r>
      <w:proofErr w:type="spellStart"/>
      <w:r w:rsidRPr="001A5DAE">
        <w:rPr>
          <w:rFonts w:ascii="Times New Roman" w:hAnsi="Times New Roman" w:cs="Times New Roman"/>
          <w:sz w:val="28"/>
          <w:szCs w:val="28"/>
        </w:rPr>
        <w:t>dpi</w:t>
      </w:r>
      <w:proofErr w:type="spellEnd"/>
      <w:r w:rsidRPr="001A5DAE">
        <w:rPr>
          <w:rFonts w:ascii="Times New Roman" w:hAnsi="Times New Roman" w:cs="Times New Roman"/>
          <w:sz w:val="28"/>
          <w:szCs w:val="28"/>
        </w:rPr>
        <w:t xml:space="preserve">.). Ссылки на литературу в квадратных скобках. Список литературы формируется по алфавиту, ФИО авторов выделяются строчными буквами. Страницы текста не нумеруются. После литературы краткое резюме на английском языке (если текст статьи на английском, то резюме на русском языке). </w:t>
      </w:r>
    </w:p>
    <w:p w14:paraId="18EC4CD2" w14:textId="77777777" w:rsidR="002E0A92" w:rsidRPr="001A5DAE" w:rsidRDefault="002E0A92" w:rsidP="001A5DAE">
      <w:pPr>
        <w:tabs>
          <w:tab w:val="left" w:pos="540"/>
        </w:tabs>
        <w:spacing w:after="0" w:line="240" w:lineRule="auto"/>
        <w:ind w:firstLine="709"/>
        <w:jc w:val="both"/>
        <w:rPr>
          <w:rFonts w:ascii="Times New Roman" w:hAnsi="Times New Roman" w:cs="Times New Roman"/>
          <w:sz w:val="28"/>
          <w:szCs w:val="28"/>
        </w:rPr>
      </w:pPr>
    </w:p>
    <w:p w14:paraId="5243828F" w14:textId="782CBF2C" w:rsidR="007007D2" w:rsidRPr="001A5DAE" w:rsidRDefault="007007D2" w:rsidP="001A5DAE">
      <w:pPr>
        <w:spacing w:after="0" w:line="240" w:lineRule="auto"/>
        <w:ind w:firstLine="709"/>
        <w:rPr>
          <w:rFonts w:ascii="Times New Roman" w:hAnsi="Times New Roman" w:cs="Times New Roman"/>
          <w:sz w:val="28"/>
          <w:szCs w:val="28"/>
        </w:rPr>
      </w:pPr>
      <w:r w:rsidRPr="001A5DAE">
        <w:rPr>
          <w:rFonts w:ascii="Times New Roman" w:hAnsi="Times New Roman" w:cs="Times New Roman"/>
          <w:b/>
          <w:bCs/>
          <w:sz w:val="28"/>
          <w:szCs w:val="28"/>
        </w:rPr>
        <w:t xml:space="preserve">Заявку и текст публикации отправить прикреплёнными файлами с расширением </w:t>
      </w:r>
      <w:proofErr w:type="spellStart"/>
      <w:r w:rsidRPr="001A5DAE">
        <w:rPr>
          <w:rFonts w:ascii="Times New Roman" w:hAnsi="Times New Roman" w:cs="Times New Roman"/>
          <w:b/>
          <w:bCs/>
          <w:sz w:val="28"/>
          <w:szCs w:val="28"/>
        </w:rPr>
        <w:t>doc</w:t>
      </w:r>
      <w:proofErr w:type="spellEnd"/>
      <w:r w:rsidRPr="001A5DAE">
        <w:rPr>
          <w:rFonts w:ascii="Times New Roman" w:hAnsi="Times New Roman" w:cs="Times New Roman"/>
          <w:sz w:val="28"/>
          <w:szCs w:val="28"/>
        </w:rPr>
        <w:t>. Названия файлов начинать с ФИО первого автора.</w:t>
      </w:r>
    </w:p>
    <w:p w14:paraId="3ADA5B3C" w14:textId="66A93C48" w:rsidR="001A5DAE" w:rsidRDefault="007007D2" w:rsidP="001A5DAE">
      <w:pPr>
        <w:tabs>
          <w:tab w:val="left" w:pos="540"/>
        </w:tabs>
        <w:spacing w:after="0" w:line="240" w:lineRule="auto"/>
        <w:ind w:firstLine="709"/>
        <w:jc w:val="both"/>
        <w:rPr>
          <w:rFonts w:ascii="Times New Roman" w:hAnsi="Times New Roman" w:cs="Times New Roman"/>
          <w:sz w:val="28"/>
          <w:szCs w:val="28"/>
        </w:rPr>
      </w:pPr>
      <w:r w:rsidRPr="001A5DAE">
        <w:rPr>
          <w:rFonts w:ascii="Times New Roman" w:hAnsi="Times New Roman" w:cs="Times New Roman"/>
          <w:sz w:val="28"/>
          <w:szCs w:val="28"/>
        </w:rPr>
        <w:tab/>
        <w:t xml:space="preserve">Запланирован выпуск </w:t>
      </w:r>
      <w:r w:rsidRPr="001A5DAE">
        <w:rPr>
          <w:rFonts w:ascii="Times New Roman" w:hAnsi="Times New Roman" w:cs="Times New Roman"/>
          <w:b/>
          <w:sz w:val="28"/>
          <w:szCs w:val="28"/>
        </w:rPr>
        <w:t>электронной версии</w:t>
      </w:r>
      <w:r w:rsidRPr="001A5DAE">
        <w:rPr>
          <w:rFonts w:ascii="Times New Roman" w:hAnsi="Times New Roman" w:cs="Times New Roman"/>
          <w:sz w:val="28"/>
          <w:szCs w:val="28"/>
        </w:rPr>
        <w:t xml:space="preserve"> сборника материалов конференции с присвоением </w:t>
      </w:r>
      <w:r w:rsidRPr="001A5DAE">
        <w:rPr>
          <w:rFonts w:ascii="Times New Roman" w:hAnsi="Times New Roman" w:cs="Times New Roman"/>
          <w:sz w:val="28"/>
          <w:szCs w:val="28"/>
          <w:lang w:val="en-US"/>
        </w:rPr>
        <w:t>ISBN</w:t>
      </w:r>
      <w:r w:rsidRPr="001A5DAE">
        <w:rPr>
          <w:rFonts w:ascii="Times New Roman" w:hAnsi="Times New Roman" w:cs="Times New Roman"/>
          <w:b/>
          <w:i/>
          <w:sz w:val="28"/>
          <w:szCs w:val="28"/>
        </w:rPr>
        <w:t xml:space="preserve"> </w:t>
      </w:r>
      <w:r w:rsidRPr="001A5DAE">
        <w:rPr>
          <w:rFonts w:ascii="Times New Roman" w:hAnsi="Times New Roman" w:cs="Times New Roman"/>
          <w:sz w:val="28"/>
          <w:szCs w:val="28"/>
        </w:rPr>
        <w:t>и</w:t>
      </w:r>
      <w:r w:rsidRPr="001A5DAE">
        <w:rPr>
          <w:rFonts w:ascii="Times New Roman" w:hAnsi="Times New Roman" w:cs="Times New Roman"/>
          <w:b/>
          <w:i/>
          <w:sz w:val="28"/>
          <w:szCs w:val="28"/>
        </w:rPr>
        <w:t xml:space="preserve"> постатейным занесением</w:t>
      </w:r>
      <w:r w:rsidRPr="001A5DAE">
        <w:rPr>
          <w:rFonts w:ascii="Times New Roman" w:hAnsi="Times New Roman" w:cs="Times New Roman"/>
          <w:sz w:val="28"/>
          <w:szCs w:val="28"/>
        </w:rPr>
        <w:t xml:space="preserve"> публикаций в Российский индекс научного цитирования </w:t>
      </w:r>
      <w:r w:rsidRPr="001A5DAE">
        <w:rPr>
          <w:rFonts w:ascii="Times New Roman" w:hAnsi="Times New Roman" w:cs="Times New Roman"/>
          <w:b/>
          <w:sz w:val="28"/>
          <w:szCs w:val="28"/>
        </w:rPr>
        <w:t>(РИНЦ).</w:t>
      </w:r>
      <w:r w:rsidRPr="001A5DAE">
        <w:rPr>
          <w:rFonts w:ascii="Times New Roman" w:hAnsi="Times New Roman" w:cs="Times New Roman"/>
          <w:sz w:val="28"/>
          <w:szCs w:val="28"/>
        </w:rPr>
        <w:t xml:space="preserve"> </w:t>
      </w:r>
    </w:p>
    <w:p w14:paraId="057A723F" w14:textId="77777777" w:rsidR="001A5DAE" w:rsidRPr="001A5DAE" w:rsidRDefault="001A5DAE" w:rsidP="001A5DAE">
      <w:pPr>
        <w:tabs>
          <w:tab w:val="left" w:pos="540"/>
        </w:tabs>
        <w:spacing w:after="0" w:line="240" w:lineRule="auto"/>
        <w:ind w:firstLine="709"/>
        <w:jc w:val="both"/>
        <w:rPr>
          <w:rFonts w:ascii="Times New Roman" w:hAnsi="Times New Roman" w:cs="Times New Roman"/>
          <w:sz w:val="28"/>
          <w:szCs w:val="28"/>
        </w:rPr>
      </w:pPr>
    </w:p>
    <w:p w14:paraId="7D266956" w14:textId="77777777" w:rsidR="001A5DAE" w:rsidRPr="001A5DAE" w:rsidRDefault="001A5DAE" w:rsidP="001A5DAE">
      <w:pPr>
        <w:tabs>
          <w:tab w:val="left" w:pos="540"/>
        </w:tabs>
        <w:spacing w:after="0" w:line="240" w:lineRule="auto"/>
        <w:ind w:firstLine="709"/>
        <w:jc w:val="both"/>
        <w:rPr>
          <w:rFonts w:ascii="Times New Roman" w:hAnsi="Times New Roman" w:cs="Times New Roman"/>
          <w:b/>
          <w:sz w:val="28"/>
          <w:szCs w:val="28"/>
        </w:rPr>
      </w:pPr>
    </w:p>
    <w:p w14:paraId="56A9052C" w14:textId="77777777" w:rsidR="001A5DAE" w:rsidRPr="001A5DAE" w:rsidRDefault="001A5DAE" w:rsidP="001A5DAE">
      <w:pPr>
        <w:pStyle w:val="a3"/>
        <w:spacing w:after="0" w:line="240" w:lineRule="auto"/>
        <w:ind w:firstLine="709"/>
        <w:contextualSpacing w:val="0"/>
        <w:jc w:val="right"/>
        <w:rPr>
          <w:rFonts w:ascii="Times New Roman" w:hAnsi="Times New Roman" w:cs="Times New Roman"/>
          <w:b/>
          <w:sz w:val="28"/>
          <w:szCs w:val="28"/>
        </w:rPr>
      </w:pPr>
      <w:r w:rsidRPr="001A5DAE">
        <w:rPr>
          <w:rFonts w:ascii="Times New Roman" w:hAnsi="Times New Roman" w:cs="Times New Roman"/>
          <w:b/>
          <w:sz w:val="28"/>
          <w:szCs w:val="28"/>
        </w:rPr>
        <w:t>Председатель Оргкомитета конференции,</w:t>
      </w:r>
    </w:p>
    <w:p w14:paraId="2D38406D" w14:textId="77777777" w:rsidR="001A5DAE" w:rsidRPr="001A5DAE" w:rsidRDefault="001A5DAE" w:rsidP="001A5DAE">
      <w:pPr>
        <w:pStyle w:val="a3"/>
        <w:spacing w:after="0" w:line="240" w:lineRule="auto"/>
        <w:ind w:firstLine="709"/>
        <w:contextualSpacing w:val="0"/>
        <w:jc w:val="right"/>
        <w:rPr>
          <w:rFonts w:ascii="Times New Roman" w:hAnsi="Times New Roman" w:cs="Times New Roman"/>
          <w:b/>
          <w:sz w:val="28"/>
          <w:szCs w:val="28"/>
        </w:rPr>
      </w:pPr>
      <w:r w:rsidRPr="001A5DAE">
        <w:rPr>
          <w:rFonts w:ascii="Times New Roman" w:hAnsi="Times New Roman" w:cs="Times New Roman"/>
          <w:b/>
          <w:sz w:val="28"/>
          <w:szCs w:val="28"/>
        </w:rPr>
        <w:t>Заведующий кафедры ЮНЕСКО РГПУ им. Герцена</w:t>
      </w:r>
    </w:p>
    <w:p w14:paraId="620C6E76" w14:textId="5A0FEFFE" w:rsidR="001A5DAE" w:rsidRPr="001A5DAE" w:rsidRDefault="001A5DAE" w:rsidP="001A5DAE">
      <w:pPr>
        <w:pStyle w:val="a3"/>
        <w:spacing w:after="0" w:line="240" w:lineRule="auto"/>
        <w:ind w:firstLine="709"/>
        <w:contextualSpacing w:val="0"/>
        <w:jc w:val="right"/>
        <w:rPr>
          <w:rFonts w:ascii="Times New Roman" w:hAnsi="Times New Roman" w:cs="Times New Roman"/>
          <w:b/>
          <w:sz w:val="28"/>
          <w:szCs w:val="28"/>
        </w:rPr>
      </w:pPr>
      <w:r w:rsidRPr="001A5DAE">
        <w:rPr>
          <w:rFonts w:ascii="Times New Roman" w:hAnsi="Times New Roman" w:cs="Times New Roman"/>
          <w:b/>
          <w:sz w:val="28"/>
          <w:szCs w:val="28"/>
        </w:rPr>
        <w:t>В.М. Монахов</w:t>
      </w:r>
    </w:p>
    <w:p w14:paraId="7B4FE603" w14:textId="77777777" w:rsidR="001A5DAE" w:rsidRPr="001A5DAE" w:rsidRDefault="001A5DAE" w:rsidP="001A5DAE">
      <w:pPr>
        <w:pStyle w:val="a3"/>
        <w:spacing w:after="0" w:line="240" w:lineRule="auto"/>
        <w:ind w:firstLine="709"/>
        <w:contextualSpacing w:val="0"/>
        <w:jc w:val="right"/>
        <w:rPr>
          <w:rFonts w:ascii="Times New Roman" w:hAnsi="Times New Roman" w:cs="Times New Roman"/>
          <w:sz w:val="28"/>
          <w:szCs w:val="28"/>
        </w:rPr>
      </w:pPr>
    </w:p>
    <w:p w14:paraId="471A4B71" w14:textId="4A79B1D7" w:rsidR="007007D2" w:rsidRPr="001A5DAE" w:rsidRDefault="001A5DAE" w:rsidP="001A5DAE">
      <w:pPr>
        <w:spacing w:after="0" w:line="240" w:lineRule="auto"/>
        <w:ind w:firstLine="709"/>
        <w:jc w:val="right"/>
        <w:rPr>
          <w:rFonts w:ascii="Times New Roman" w:hAnsi="Times New Roman" w:cs="Times New Roman"/>
          <w:b/>
          <w:sz w:val="28"/>
          <w:szCs w:val="28"/>
        </w:rPr>
      </w:pPr>
      <w:r w:rsidRPr="001A5DAE">
        <w:rPr>
          <w:rFonts w:ascii="Times New Roman" w:hAnsi="Times New Roman" w:cs="Times New Roman"/>
          <w:b/>
          <w:sz w:val="28"/>
          <w:szCs w:val="28"/>
        </w:rPr>
        <w:t xml:space="preserve">Контактный адрес: Беркович Наум </w:t>
      </w:r>
      <w:proofErr w:type="spellStart"/>
      <w:r w:rsidRPr="001A5DAE">
        <w:rPr>
          <w:rFonts w:ascii="Times New Roman" w:hAnsi="Times New Roman" w:cs="Times New Roman"/>
          <w:b/>
          <w:sz w:val="28"/>
          <w:szCs w:val="28"/>
        </w:rPr>
        <w:t>Арьевич</w:t>
      </w:r>
      <w:proofErr w:type="spellEnd"/>
      <w:r w:rsidRPr="001A5DAE">
        <w:rPr>
          <w:rFonts w:ascii="Times New Roman" w:hAnsi="Times New Roman" w:cs="Times New Roman"/>
          <w:b/>
          <w:sz w:val="28"/>
          <w:szCs w:val="28"/>
        </w:rPr>
        <w:t>, профессор кафедры ЮНЕСКО РГПУ им. Герцена</w:t>
      </w:r>
    </w:p>
    <w:p w14:paraId="5E71B874" w14:textId="77777777" w:rsidR="001A5DAE" w:rsidRPr="001A5DAE" w:rsidRDefault="00CB14E1" w:rsidP="001A5DAE">
      <w:pPr>
        <w:pStyle w:val="a3"/>
        <w:spacing w:after="0" w:line="240" w:lineRule="auto"/>
        <w:ind w:firstLine="709"/>
        <w:contextualSpacing w:val="0"/>
        <w:jc w:val="right"/>
        <w:rPr>
          <w:rFonts w:ascii="Times New Roman" w:hAnsi="Times New Roman" w:cs="Times New Roman"/>
          <w:b/>
          <w:sz w:val="28"/>
          <w:szCs w:val="28"/>
        </w:rPr>
      </w:pPr>
      <w:hyperlink r:id="rId5" w:history="1">
        <w:r w:rsidR="001A5DAE" w:rsidRPr="001A5DAE">
          <w:rPr>
            <w:rStyle w:val="a4"/>
            <w:rFonts w:ascii="Times New Roman" w:hAnsi="Times New Roman" w:cs="Times New Roman"/>
            <w:b/>
            <w:sz w:val="28"/>
            <w:szCs w:val="28"/>
            <w:lang w:val="en-US"/>
          </w:rPr>
          <w:t>naum</w:t>
        </w:r>
        <w:r w:rsidR="001A5DAE" w:rsidRPr="001A5DAE">
          <w:rPr>
            <w:rStyle w:val="a4"/>
            <w:rFonts w:ascii="Times New Roman" w:hAnsi="Times New Roman" w:cs="Times New Roman"/>
            <w:b/>
            <w:sz w:val="28"/>
            <w:szCs w:val="28"/>
          </w:rPr>
          <w:t>_</w:t>
        </w:r>
        <w:r w:rsidR="001A5DAE" w:rsidRPr="001A5DAE">
          <w:rPr>
            <w:rStyle w:val="a4"/>
            <w:rFonts w:ascii="Times New Roman" w:hAnsi="Times New Roman" w:cs="Times New Roman"/>
            <w:b/>
            <w:sz w:val="28"/>
            <w:szCs w:val="28"/>
            <w:lang w:val="en-US"/>
          </w:rPr>
          <w:t>berkovich</w:t>
        </w:r>
        <w:r w:rsidR="001A5DAE" w:rsidRPr="001A5DAE">
          <w:rPr>
            <w:rStyle w:val="a4"/>
            <w:rFonts w:ascii="Times New Roman" w:hAnsi="Times New Roman" w:cs="Times New Roman"/>
            <w:b/>
            <w:sz w:val="28"/>
            <w:szCs w:val="28"/>
          </w:rPr>
          <w:t>@</w:t>
        </w:r>
        <w:r w:rsidR="001A5DAE" w:rsidRPr="001A5DAE">
          <w:rPr>
            <w:rStyle w:val="a4"/>
            <w:rFonts w:ascii="Times New Roman" w:hAnsi="Times New Roman" w:cs="Times New Roman"/>
            <w:b/>
            <w:sz w:val="28"/>
            <w:szCs w:val="28"/>
            <w:lang w:val="en-US"/>
          </w:rPr>
          <w:t>mail</w:t>
        </w:r>
        <w:r w:rsidR="001A5DAE" w:rsidRPr="001A5DAE">
          <w:rPr>
            <w:rStyle w:val="a4"/>
            <w:rFonts w:ascii="Times New Roman" w:hAnsi="Times New Roman" w:cs="Times New Roman"/>
            <w:b/>
            <w:sz w:val="28"/>
            <w:szCs w:val="28"/>
          </w:rPr>
          <w:t>.</w:t>
        </w:r>
        <w:proofErr w:type="spellStart"/>
        <w:r w:rsidR="001A5DAE" w:rsidRPr="001A5DAE">
          <w:rPr>
            <w:rStyle w:val="a4"/>
            <w:rFonts w:ascii="Times New Roman" w:hAnsi="Times New Roman" w:cs="Times New Roman"/>
            <w:b/>
            <w:sz w:val="28"/>
            <w:szCs w:val="28"/>
            <w:lang w:val="en-US"/>
          </w:rPr>
          <w:t>ru</w:t>
        </w:r>
        <w:proofErr w:type="spellEnd"/>
      </w:hyperlink>
      <w:r w:rsidR="001A5DAE" w:rsidRPr="001A5DAE">
        <w:rPr>
          <w:rFonts w:ascii="Times New Roman" w:hAnsi="Times New Roman" w:cs="Times New Roman"/>
          <w:b/>
          <w:sz w:val="28"/>
          <w:szCs w:val="28"/>
        </w:rPr>
        <w:t>.</w:t>
      </w:r>
    </w:p>
    <w:p w14:paraId="39A85188" w14:textId="77777777" w:rsidR="001A5DAE" w:rsidRPr="007007D2" w:rsidRDefault="001A5DAE" w:rsidP="001A5DAE">
      <w:pPr>
        <w:ind w:firstLine="567"/>
        <w:jc w:val="center"/>
        <w:rPr>
          <w:rFonts w:ascii="Times New Roman" w:hAnsi="Times New Roman" w:cs="Times New Roman"/>
          <w:sz w:val="28"/>
          <w:szCs w:val="28"/>
        </w:rPr>
      </w:pPr>
    </w:p>
    <w:sectPr w:rsidR="001A5DAE" w:rsidRPr="007007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notTrueType/>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C45D6"/>
    <w:multiLevelType w:val="hybridMultilevel"/>
    <w:tmpl w:val="E6362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9522D0"/>
    <w:multiLevelType w:val="hybridMultilevel"/>
    <w:tmpl w:val="E3C22B34"/>
    <w:lvl w:ilvl="0" w:tplc="EA266AE8">
      <w:start w:val="1"/>
      <w:numFmt w:val="decimal"/>
      <w:lvlText w:val="%1."/>
      <w:lvlJc w:val="left"/>
      <w:pPr>
        <w:ind w:left="1069" w:hanging="360"/>
      </w:pPr>
      <w:rPr>
        <w:rFonts w:hint="default"/>
        <w:color w:val="2222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C3"/>
    <w:rsid w:val="00031485"/>
    <w:rsid w:val="001542A7"/>
    <w:rsid w:val="001A5DAE"/>
    <w:rsid w:val="002E0A92"/>
    <w:rsid w:val="00636FC3"/>
    <w:rsid w:val="007007D2"/>
    <w:rsid w:val="008F2A73"/>
    <w:rsid w:val="00CB14E1"/>
    <w:rsid w:val="00D67533"/>
    <w:rsid w:val="00DD4320"/>
    <w:rsid w:val="00DD7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017C99"/>
  <w15:chartTrackingRefBased/>
  <w15:docId w15:val="{DA7D17B8-1838-43F5-97C6-A259D725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A73"/>
    <w:pPr>
      <w:ind w:left="720"/>
      <w:contextualSpacing/>
    </w:pPr>
  </w:style>
  <w:style w:type="character" w:styleId="a4">
    <w:name w:val="Hyperlink"/>
    <w:basedOn w:val="a0"/>
    <w:uiPriority w:val="99"/>
    <w:unhideWhenUsed/>
    <w:rsid w:val="00D67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um_berkovic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406</Words>
  <Characters>2318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narv-designer-3@rpg.loc</cp:lastModifiedBy>
  <cp:revision>5</cp:revision>
  <cp:lastPrinted>2020-11-09T07:17:00Z</cp:lastPrinted>
  <dcterms:created xsi:type="dcterms:W3CDTF">2020-11-09T07:27:00Z</dcterms:created>
  <dcterms:modified xsi:type="dcterms:W3CDTF">2020-11-11T16:03:00Z</dcterms:modified>
</cp:coreProperties>
</file>