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6" w:rsidRPr="00AE14F6" w:rsidRDefault="00AE14F6" w:rsidP="00AE14F6">
      <w:pPr>
        <w:widowControl w:val="0"/>
        <w:tabs>
          <w:tab w:val="left" w:pos="1287"/>
        </w:tabs>
        <w:suppressAutoHyphens/>
        <w:ind w:left="927"/>
        <w:jc w:val="center"/>
        <w:rPr>
          <w:color w:val="FF0000"/>
        </w:rPr>
      </w:pPr>
      <w:r w:rsidRPr="00AE14F6">
        <w:rPr>
          <w:b/>
        </w:rPr>
        <w:t>Технологическая карта производственной практики</w:t>
      </w:r>
      <w:r w:rsidRPr="00AE14F6">
        <w:rPr>
          <w:b/>
          <w:color w:val="FF0000"/>
        </w:rPr>
        <w:t xml:space="preserve"> </w:t>
      </w:r>
    </w:p>
    <w:p w:rsidR="00AE14F6" w:rsidRPr="00AE14F6" w:rsidRDefault="00AE14F6" w:rsidP="00AE14F6">
      <w:pPr>
        <w:widowControl w:val="0"/>
        <w:tabs>
          <w:tab w:val="left" w:pos="1287"/>
        </w:tabs>
        <w:suppressAutoHyphens/>
        <w:ind w:left="927"/>
        <w:jc w:val="center"/>
      </w:pPr>
      <w:r w:rsidRPr="00AE14F6">
        <w:t xml:space="preserve">направление </w:t>
      </w:r>
      <w:r w:rsidR="001D24A6">
        <w:t>43.03.02</w:t>
      </w:r>
      <w:r w:rsidR="00B47605">
        <w:t xml:space="preserve"> </w:t>
      </w:r>
      <w:r w:rsidRPr="00AE14F6">
        <w:t xml:space="preserve">«Туризм»;  </w:t>
      </w:r>
      <w:r w:rsidR="008F58A7">
        <w:t>6</w:t>
      </w:r>
      <w:r w:rsidRPr="00AE14F6">
        <w:t xml:space="preserve"> недел</w:t>
      </w:r>
      <w:r w:rsidR="008F58A7">
        <w:t>ь</w:t>
      </w:r>
    </w:p>
    <w:p w:rsidR="00AE14F6" w:rsidRPr="00AE14F6" w:rsidRDefault="00AE14F6" w:rsidP="00AE14F6">
      <w:pPr>
        <w:widowControl w:val="0"/>
        <w:tabs>
          <w:tab w:val="left" w:pos="1287"/>
        </w:tabs>
        <w:suppressAutoHyphens/>
        <w:ind w:left="927"/>
        <w:jc w:val="center"/>
      </w:pPr>
    </w:p>
    <w:tbl>
      <w:tblPr>
        <w:tblW w:w="152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2657"/>
        <w:gridCol w:w="2656"/>
        <w:gridCol w:w="3402"/>
        <w:gridCol w:w="2156"/>
      </w:tblGrid>
      <w:tr w:rsidR="00AE14F6" w:rsidRPr="00AE14F6" w:rsidTr="00AE14F6">
        <w:trPr>
          <w:trHeight w:val="715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  <w:r w:rsidRPr="00AE14F6">
              <w:rPr>
                <w:b/>
              </w:rPr>
              <w:t>Ожидаемый результат</w:t>
            </w:r>
          </w:p>
          <w:p w:rsidR="00AE14F6" w:rsidRPr="00AE14F6" w:rsidRDefault="00AE14F6" w:rsidP="00AE14F6">
            <w:pPr>
              <w:jc w:val="center"/>
              <w:rPr>
                <w:b/>
              </w:rPr>
            </w:pPr>
            <w:r w:rsidRPr="00AE14F6">
              <w:rPr>
                <w:b/>
              </w:rPr>
              <w:t>(компетенции)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  <w:r w:rsidRPr="00AE14F6">
              <w:rPr>
                <w:b/>
              </w:rPr>
              <w:t>Этапы деятельности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  <w:r w:rsidRPr="00AE14F6">
              <w:rPr>
                <w:b/>
              </w:rPr>
              <w:t>Формы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  <w:r w:rsidRPr="00AE14F6">
              <w:rPr>
                <w:b/>
              </w:rPr>
              <w:t>Критерии оценивания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 w:rsidP="00AE14F6">
            <w:pPr>
              <w:spacing w:line="259" w:lineRule="auto"/>
              <w:jc w:val="center"/>
              <w:rPr>
                <w:b/>
              </w:rPr>
            </w:pPr>
            <w:r w:rsidRPr="00AE14F6">
              <w:rPr>
                <w:b/>
              </w:rPr>
              <w:t>Максимальное количество баллов</w:t>
            </w:r>
          </w:p>
        </w:tc>
      </w:tr>
      <w:tr w:rsidR="00AE14F6" w:rsidRPr="00AE14F6" w:rsidTr="00AE14F6">
        <w:trPr>
          <w:trHeight w:val="60"/>
        </w:trPr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</w:pPr>
            <w:r w:rsidRPr="00AE14F6">
              <w:t>1. Способность определять и анализировать организационную структуру предприятия;</w:t>
            </w:r>
          </w:p>
          <w:p w:rsidR="00AE14F6" w:rsidRPr="00AE14F6" w:rsidRDefault="00AE14F6">
            <w:pPr>
              <w:spacing w:line="259" w:lineRule="auto"/>
            </w:pPr>
            <w:r w:rsidRPr="00AE14F6">
              <w:t>2. Способность анализировать кадровое, методическое, нормативное, информационное и техническое обеспечение организации;</w:t>
            </w:r>
          </w:p>
          <w:p w:rsidR="00AE14F6" w:rsidRPr="00AE14F6" w:rsidRDefault="00AE14F6">
            <w:r w:rsidRPr="00AE14F6">
              <w:t>3. Способность осуществлять анализ и диагностику финансово-производственной деятельности организации;</w:t>
            </w:r>
          </w:p>
          <w:p w:rsidR="00AE14F6" w:rsidRPr="00AE14F6" w:rsidRDefault="00AE14F6">
            <w:pPr>
              <w:rPr>
                <w:rFonts w:eastAsia="PMingLiU"/>
                <w:lang w:eastAsia="zh-HK"/>
              </w:rPr>
            </w:pPr>
            <w:r w:rsidRPr="00AE14F6">
              <w:rPr>
                <w:rFonts w:eastAsia="PMingLiU"/>
                <w:lang w:eastAsia="zh-HK"/>
              </w:rPr>
              <w:t>4. Способность осуществлять анализ маркетинговой деятельности организации;</w:t>
            </w:r>
          </w:p>
          <w:p w:rsidR="00AE14F6" w:rsidRPr="00AE14F6" w:rsidRDefault="00AE14F6">
            <w:pPr>
              <w:spacing w:line="259" w:lineRule="auto"/>
            </w:pPr>
            <w:r w:rsidRPr="00AE14F6">
              <w:t>5. Способность и готовность решать управленческие задачи с использованием гуманитарных технологий на конкретном рабочем месте в качестве стажера;</w:t>
            </w:r>
          </w:p>
          <w:p w:rsidR="00AE14F6" w:rsidRPr="00AE14F6" w:rsidRDefault="00AE14F6">
            <w:r w:rsidRPr="00AE14F6">
              <w:t>6. Способность определять ведущий стиль управления  человеческими ресурсами и оценить его соответствие поставленным целям и задачам;</w:t>
            </w:r>
          </w:p>
          <w:p w:rsidR="00AE14F6" w:rsidRPr="00AE14F6" w:rsidRDefault="00AE14F6">
            <w:pPr>
              <w:rPr>
                <w:highlight w:val="yellow"/>
              </w:rPr>
            </w:pPr>
            <w:r w:rsidRPr="00AE14F6">
              <w:t>7.  Способность работать в коллективе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  <w:jc w:val="both"/>
              <w:rPr>
                <w:rFonts w:eastAsia="PMingLiU"/>
                <w:lang w:eastAsia="zh-HK"/>
              </w:rPr>
            </w:pPr>
            <w:r w:rsidRPr="00AE14F6">
              <w:t xml:space="preserve">1. </w:t>
            </w:r>
            <w:r w:rsidRPr="00AE14F6">
              <w:rPr>
                <w:rFonts w:eastAsia="PMingLiU"/>
                <w:b/>
                <w:lang w:eastAsia="zh-HK"/>
              </w:rPr>
              <w:t>Информационный</w:t>
            </w:r>
            <w:r w:rsidRPr="00AE14F6">
              <w:rPr>
                <w:rFonts w:eastAsia="PMingLiU"/>
                <w:lang w:eastAsia="zh-HK"/>
              </w:rPr>
              <w:t xml:space="preserve"> (сбор информации об организации)</w:t>
            </w:r>
          </w:p>
          <w:p w:rsidR="00AE14F6" w:rsidRPr="00AE14F6" w:rsidRDefault="00AE14F6">
            <w:pPr>
              <w:spacing w:line="259" w:lineRule="auto"/>
              <w:jc w:val="both"/>
              <w:rPr>
                <w:rFonts w:eastAsia="PMingLiU"/>
                <w:lang w:eastAsia="zh-HK"/>
              </w:rPr>
            </w:pPr>
          </w:p>
          <w:p w:rsidR="00AE14F6" w:rsidRPr="00AE14F6" w:rsidRDefault="00AE14F6">
            <w:pPr>
              <w:spacing w:line="259" w:lineRule="auto"/>
              <w:jc w:val="both"/>
            </w:pPr>
            <w:r w:rsidRPr="00AE14F6">
              <w:t xml:space="preserve"> 2.  </w:t>
            </w:r>
            <w:r w:rsidRPr="00AE14F6">
              <w:rPr>
                <w:b/>
              </w:rPr>
              <w:t>Аналитический</w:t>
            </w:r>
            <w:r w:rsidRPr="00AE14F6">
              <w:t xml:space="preserve"> (анализ информации о деятельности организации)</w:t>
            </w:r>
          </w:p>
          <w:p w:rsidR="00AE14F6" w:rsidRPr="00AE14F6" w:rsidRDefault="00AE14F6">
            <w:pPr>
              <w:spacing w:line="259" w:lineRule="auto"/>
              <w:jc w:val="both"/>
            </w:pPr>
          </w:p>
          <w:p w:rsidR="00AE14F6" w:rsidRPr="00AE14F6" w:rsidRDefault="00AE14F6">
            <w:pPr>
              <w:spacing w:line="259" w:lineRule="auto"/>
              <w:ind w:left="-29" w:firstLine="29"/>
              <w:rPr>
                <w:highlight w:val="yellow"/>
              </w:rPr>
            </w:pPr>
            <w:r w:rsidRPr="00AE14F6">
              <w:t xml:space="preserve">3.  </w:t>
            </w:r>
            <w:r w:rsidRPr="00AE14F6">
              <w:rPr>
                <w:b/>
              </w:rPr>
              <w:t>Описательный</w:t>
            </w:r>
            <w:r w:rsidRPr="00AE14F6">
              <w:t xml:space="preserve"> (подготовка отчет о проделанной работе в печатном виде)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</w:pPr>
            <w:r w:rsidRPr="00AE14F6">
              <w:t>1. Отчет по практике, состоящий из пояснительной записки, характеристики предприятия записки и дневника (</w:t>
            </w:r>
            <w:proofErr w:type="gramStart"/>
            <w:r w:rsidRPr="00AE14F6">
              <w:t>см</w:t>
            </w:r>
            <w:proofErr w:type="gramEnd"/>
            <w:r w:rsidRPr="00AE14F6">
              <w:t>. приложение)</w:t>
            </w:r>
          </w:p>
          <w:p w:rsidR="00AE14F6" w:rsidRPr="00AE14F6" w:rsidRDefault="00AE14F6">
            <w:pPr>
              <w:spacing w:line="259" w:lineRule="auto"/>
            </w:pPr>
          </w:p>
          <w:p w:rsidR="00AE14F6" w:rsidRPr="00AE14F6" w:rsidRDefault="00AE14F6">
            <w:pPr>
              <w:spacing w:line="259" w:lineRule="auto"/>
            </w:pPr>
            <w:r w:rsidRPr="00AE14F6">
              <w:t xml:space="preserve">2. Отчет об участии во </w:t>
            </w:r>
            <w:proofErr w:type="spellStart"/>
            <w:r w:rsidRPr="00AE14F6">
              <w:t>внеучебных</w:t>
            </w:r>
            <w:proofErr w:type="spellEnd"/>
            <w:r w:rsidRPr="00AE14F6">
              <w:t xml:space="preserve"> мероприятиях на факультете:</w:t>
            </w:r>
          </w:p>
          <w:p w:rsidR="00AE14F6" w:rsidRPr="00AE14F6" w:rsidRDefault="00AE14F6">
            <w:pPr>
              <w:spacing w:line="259" w:lineRule="auto"/>
              <w:rPr>
                <w:highlight w:val="yellow"/>
              </w:rPr>
            </w:pPr>
            <w:r w:rsidRPr="00AE14F6">
              <w:t>день карьеры менеджера, международная студенческая конференция, конференция СНО, день первокурсника, реализация проектов, значимых для факультета).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  <w:rPr>
                <w:b/>
              </w:rPr>
            </w:pPr>
            <w:r w:rsidRPr="00AE14F6">
              <w:t>1.</w:t>
            </w:r>
            <w:r w:rsidRPr="00AE14F6">
              <w:rPr>
                <w:b/>
              </w:rPr>
              <w:t>Положительный отзыв  с места прохождения практики.</w:t>
            </w:r>
          </w:p>
          <w:p w:rsidR="00AE14F6" w:rsidRPr="00AE14F6" w:rsidRDefault="00AE14F6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jc w:val="center"/>
            </w:pPr>
            <w:r w:rsidRPr="00AE14F6">
              <w:t>5</w:t>
            </w:r>
          </w:p>
          <w:p w:rsidR="00AE14F6" w:rsidRPr="00AE14F6" w:rsidRDefault="00AE14F6">
            <w:pPr>
              <w:jc w:val="center"/>
            </w:pPr>
          </w:p>
        </w:tc>
      </w:tr>
      <w:tr w:rsidR="00AE14F6" w:rsidRPr="00AE14F6" w:rsidTr="00AE14F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jc w:val="both"/>
              <w:outlineLvl w:val="1"/>
              <w:rPr>
                <w:b/>
              </w:rPr>
            </w:pPr>
            <w:r w:rsidRPr="00AE14F6">
              <w:rPr>
                <w:b/>
              </w:rPr>
              <w:t>Аналитическая записка:</w:t>
            </w:r>
          </w:p>
          <w:p w:rsidR="00AE14F6" w:rsidRPr="00AE14F6" w:rsidRDefault="00AE14F6">
            <w:pPr>
              <w:jc w:val="both"/>
              <w:outlineLvl w:val="1"/>
            </w:pPr>
            <w:r w:rsidRPr="00AE14F6">
              <w:rPr>
                <w:rFonts w:eastAsia="PMingLiU"/>
                <w:lang w:eastAsia="zh-HK"/>
              </w:rPr>
              <w:t xml:space="preserve">- общая </w:t>
            </w:r>
            <w:r w:rsidRPr="00AE14F6">
              <w:t>характеристика и основные направления деятельности организации;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</w:p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</w:p>
          <w:p w:rsidR="00AE14F6" w:rsidRPr="00AE14F6" w:rsidRDefault="00AE14F6">
            <w:pPr>
              <w:spacing w:line="259" w:lineRule="auto"/>
              <w:jc w:val="center"/>
              <w:rPr>
                <w:b/>
              </w:rPr>
            </w:pPr>
            <w:r w:rsidRPr="00AE14F6">
              <w:rPr>
                <w:b/>
              </w:rPr>
              <w:t>10</w:t>
            </w:r>
          </w:p>
        </w:tc>
      </w:tr>
      <w:tr w:rsidR="00AE14F6" w:rsidRPr="00AE14F6" w:rsidTr="00AE14F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jc w:val="both"/>
              <w:outlineLvl w:val="1"/>
            </w:pPr>
            <w:r w:rsidRPr="00AE14F6">
              <w:t>- анализ организационной структуры предприятия;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  <w:rPr>
                <w:highlight w:val="yellow"/>
              </w:rPr>
            </w:pPr>
            <w:r w:rsidRPr="00AE14F6">
              <w:t>10</w:t>
            </w:r>
          </w:p>
        </w:tc>
      </w:tr>
      <w:tr w:rsidR="00AE14F6" w:rsidRPr="00AE14F6" w:rsidTr="00AE14F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jc w:val="both"/>
              <w:outlineLvl w:val="1"/>
            </w:pPr>
            <w:r w:rsidRPr="00AE14F6">
              <w:rPr>
                <w:rFonts w:eastAsia="PMingLiU"/>
                <w:lang w:eastAsia="zh-HK"/>
              </w:rPr>
              <w:t xml:space="preserve">- </w:t>
            </w:r>
            <w:r w:rsidRPr="00AE14F6">
              <w:t>анализ и диагностика  финансово-производственной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  <w:rPr>
                <w:highlight w:val="yellow"/>
              </w:rPr>
            </w:pPr>
            <w:r w:rsidRPr="00AE14F6">
              <w:t>10</w:t>
            </w:r>
          </w:p>
        </w:tc>
      </w:tr>
      <w:tr w:rsidR="00AE14F6" w:rsidRPr="00AE14F6" w:rsidTr="00AE14F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jc w:val="both"/>
              <w:outlineLvl w:val="1"/>
            </w:pPr>
            <w:r w:rsidRPr="00AE14F6">
              <w:rPr>
                <w:rFonts w:eastAsia="PMingLiU"/>
                <w:lang w:eastAsia="zh-HK"/>
              </w:rPr>
              <w:t xml:space="preserve">- </w:t>
            </w:r>
            <w:r w:rsidRPr="00AE14F6">
              <w:t>анализ маркетинговой деятельности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</w:pPr>
            <w:r w:rsidRPr="00AE14F6">
              <w:t>10</w:t>
            </w:r>
          </w:p>
        </w:tc>
      </w:tr>
      <w:tr w:rsidR="00AE14F6" w:rsidRPr="00AE14F6" w:rsidTr="00AE14F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jc w:val="both"/>
              <w:outlineLvl w:val="1"/>
            </w:pPr>
            <w:r w:rsidRPr="00AE14F6">
              <w:rPr>
                <w:rFonts w:eastAsia="PMingLiU"/>
                <w:lang w:eastAsia="zh-HK"/>
              </w:rPr>
              <w:t xml:space="preserve">- </w:t>
            </w:r>
            <w:r w:rsidRPr="00AE14F6">
              <w:t>анализ ведущего стиля управления организацией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</w:pPr>
            <w:r w:rsidRPr="00AE14F6">
              <w:t>10</w:t>
            </w:r>
          </w:p>
        </w:tc>
      </w:tr>
      <w:tr w:rsidR="00AE14F6" w:rsidRPr="00AE14F6" w:rsidTr="00AE14F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jc w:val="right"/>
              <w:outlineLvl w:val="1"/>
              <w:rPr>
                <w:rFonts w:eastAsia="PMingLiU"/>
                <w:b/>
                <w:lang w:eastAsia="zh-HK"/>
              </w:rPr>
            </w:pPr>
            <w:r w:rsidRPr="00AE14F6">
              <w:rPr>
                <w:rFonts w:eastAsia="PMingLiU"/>
                <w:b/>
                <w:lang w:eastAsia="zh-HK"/>
              </w:rPr>
              <w:t>Всего: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</w:pPr>
            <w:r w:rsidRPr="00AE14F6">
              <w:t>50</w:t>
            </w:r>
          </w:p>
        </w:tc>
      </w:tr>
      <w:tr w:rsidR="00AE14F6" w:rsidRPr="00AE14F6" w:rsidTr="00AE14F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rPr>
                <w:b/>
              </w:rPr>
            </w:pPr>
            <w:r w:rsidRPr="00AE14F6">
              <w:t xml:space="preserve">3. </w:t>
            </w:r>
            <w:r w:rsidRPr="00AE14F6">
              <w:rPr>
                <w:b/>
              </w:rPr>
              <w:t>Полные, четкие и грамотные ответы на вопросы при публичной защите отчета по практике.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6" w:rsidRPr="00AE14F6" w:rsidRDefault="00AE14F6">
            <w:pPr>
              <w:spacing w:line="259" w:lineRule="auto"/>
              <w:jc w:val="center"/>
            </w:pPr>
            <w:r w:rsidRPr="00AE14F6">
              <w:t>30</w:t>
            </w:r>
          </w:p>
        </w:tc>
      </w:tr>
      <w:tr w:rsidR="00AE14F6" w:rsidRPr="00AE14F6" w:rsidTr="00AE14F6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F6" w:rsidRPr="00AE14F6" w:rsidRDefault="00AE14F6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</w:pPr>
          </w:p>
          <w:p w:rsidR="00AE14F6" w:rsidRPr="00AE14F6" w:rsidRDefault="00AE14F6">
            <w:pPr>
              <w:spacing w:line="259" w:lineRule="auto"/>
            </w:pPr>
            <w:r w:rsidRPr="00AE14F6">
              <w:t>4</w:t>
            </w:r>
            <w:r w:rsidRPr="00AE14F6">
              <w:rPr>
                <w:b/>
              </w:rPr>
              <w:t xml:space="preserve">.  Участие  во </w:t>
            </w:r>
            <w:proofErr w:type="spellStart"/>
            <w:r w:rsidRPr="00AE14F6">
              <w:rPr>
                <w:b/>
              </w:rPr>
              <w:t>внеучебных</w:t>
            </w:r>
            <w:proofErr w:type="spellEnd"/>
            <w:r w:rsidRPr="00AE14F6">
              <w:rPr>
                <w:b/>
              </w:rPr>
              <w:t xml:space="preserve"> мероприятиях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6" w:rsidRPr="00AE14F6" w:rsidRDefault="00AE14F6">
            <w:pPr>
              <w:spacing w:line="259" w:lineRule="auto"/>
              <w:jc w:val="center"/>
              <w:rPr>
                <w:lang w:val="en-US"/>
              </w:rPr>
            </w:pPr>
          </w:p>
          <w:p w:rsidR="00AE14F6" w:rsidRPr="00AE14F6" w:rsidRDefault="00AE14F6">
            <w:pPr>
              <w:spacing w:line="259" w:lineRule="auto"/>
              <w:jc w:val="center"/>
            </w:pPr>
            <w:r w:rsidRPr="00AE14F6">
              <w:t>15</w:t>
            </w:r>
          </w:p>
        </w:tc>
      </w:tr>
    </w:tbl>
    <w:p w:rsidR="00AE14F6" w:rsidRPr="00AE14F6" w:rsidRDefault="00AE14F6" w:rsidP="00AE14F6">
      <w:pPr>
        <w:rPr>
          <w:b/>
        </w:rPr>
        <w:sectPr w:rsidR="00AE14F6" w:rsidRPr="00AE14F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E14F6" w:rsidRPr="00AE14F6" w:rsidRDefault="00AE14F6" w:rsidP="00AE14F6">
      <w:pPr>
        <w:pStyle w:val="2"/>
        <w:spacing w:line="240" w:lineRule="auto"/>
        <w:jc w:val="right"/>
        <w:rPr>
          <w:b/>
        </w:rPr>
      </w:pPr>
    </w:p>
    <w:p w:rsidR="00AE14F6" w:rsidRPr="00AE14F6" w:rsidRDefault="00AE14F6" w:rsidP="00AE14F6">
      <w:pPr>
        <w:pStyle w:val="2"/>
        <w:spacing w:line="240" w:lineRule="auto"/>
        <w:jc w:val="right"/>
        <w:rPr>
          <w:b/>
        </w:rPr>
      </w:pPr>
    </w:p>
    <w:p w:rsidR="00710659" w:rsidRPr="00AE14F6" w:rsidRDefault="00710659"/>
    <w:sectPr w:rsidR="00710659" w:rsidRPr="00AE14F6" w:rsidSect="0071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4F6"/>
    <w:rsid w:val="001D24A6"/>
    <w:rsid w:val="00710659"/>
    <w:rsid w:val="008F58A7"/>
    <w:rsid w:val="009E6D34"/>
    <w:rsid w:val="00AE14F6"/>
    <w:rsid w:val="00B47605"/>
    <w:rsid w:val="00B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E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2013-02-06T20:15:00Z</dcterms:created>
  <dcterms:modified xsi:type="dcterms:W3CDTF">2015-07-02T16:06:00Z</dcterms:modified>
</cp:coreProperties>
</file>