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66" w:rsidRPr="00E15966" w:rsidRDefault="00E15966" w:rsidP="00E15966">
      <w:pPr>
        <w:shd w:val="clear" w:color="auto" w:fill="FFFFFF"/>
        <w:spacing w:before="75" w:after="105" w:line="240" w:lineRule="auto"/>
        <w:ind w:left="150"/>
        <w:outlineLvl w:val="3"/>
        <w:rPr>
          <w:rFonts w:ascii="Verdana" w:eastAsia="Times New Roman" w:hAnsi="Verdana" w:cs="Times New Roman"/>
          <w:b/>
          <w:bCs/>
          <w:color w:val="008800"/>
          <w:sz w:val="20"/>
          <w:szCs w:val="20"/>
        </w:rPr>
      </w:pPr>
      <w:r w:rsidRPr="00E15966">
        <w:rPr>
          <w:rFonts w:ascii="Verdana" w:eastAsia="Times New Roman" w:hAnsi="Verdana" w:cs="Times New Roman"/>
          <w:b/>
          <w:bCs/>
          <w:color w:val="008800"/>
          <w:sz w:val="20"/>
          <w:szCs w:val="20"/>
        </w:rPr>
        <w:t>Эх, дороги...</w:t>
      </w:r>
    </w:p>
    <w:p w:rsidR="00E15966" w:rsidRPr="00E15966" w:rsidRDefault="00E15966" w:rsidP="00E1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96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слова Л. </w:t>
      </w:r>
      <w:proofErr w:type="spellStart"/>
      <w:r w:rsidRPr="00E15966">
        <w:rPr>
          <w:rFonts w:ascii="Verdana" w:eastAsia="Times New Roman" w:hAnsi="Verdana" w:cs="Times New Roman"/>
          <w:b/>
          <w:bCs/>
          <w:color w:val="000000"/>
          <w:sz w:val="20"/>
        </w:rPr>
        <w:t>Ошанина</w:t>
      </w:r>
      <w:proofErr w:type="spellEnd"/>
      <w:r w:rsidRPr="00E15966">
        <w:rPr>
          <w:rFonts w:ascii="Verdana" w:eastAsia="Times New Roman" w:hAnsi="Verdana" w:cs="Times New Roman"/>
          <w:b/>
          <w:bCs/>
          <w:color w:val="000000"/>
          <w:sz w:val="20"/>
        </w:rPr>
        <w:t>, музыка А. Новикова</w:t>
      </w:r>
      <w:r w:rsidRPr="00E1596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br/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Эх, дороги...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Пыль да туман,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Холода, тревоги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Да степной бурьян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Знать не можешь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Доли своей,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Может, крылья сложишь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Посреди степей.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Вьется пыль под сапогами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Степями,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Полями,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А кругом бушует пламя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Да пули свистят.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Эх, дороги...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Пыль да туман,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Холода, тревоги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Да степной бурьян.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Выстрел грянет,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Ворон кружит...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Твой дружок в бурьяне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Неживой лежит.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А дорога дальше мчится,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Пылится,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Клубится,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А кругом земля дымится —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Чужая земля.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Эх, дороги...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Пыль да туман,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Холода, тревоги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Да степной бурьян.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Край сосновый,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Солнце встает,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У крыльца родного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Мать сыночка ждет.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И бескрайними путями,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Степями,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Полями,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Все глядят вослед за нами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Родные глаза.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Эх, дороги...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Пыль да туман,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Холода, тревоги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Да степной бурьян.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Снег ли, ветер,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Вспомним, друзья...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Нам дороги эти</w:t>
      </w:r>
    </w:p>
    <w:p w:rsidR="00E15966" w:rsidRPr="00E15966" w:rsidRDefault="00E15966" w:rsidP="00E1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5966">
        <w:rPr>
          <w:rFonts w:ascii="Courier New" w:eastAsia="Times New Roman" w:hAnsi="Courier New" w:cs="Courier New"/>
          <w:color w:val="000000"/>
          <w:sz w:val="20"/>
          <w:szCs w:val="20"/>
        </w:rPr>
        <w:t>Позабыть нельзя.</w:t>
      </w:r>
    </w:p>
    <w:p w:rsidR="00000000" w:rsidRDefault="00E15966">
      <w:pPr>
        <w:rPr>
          <w:lang w:val="en-US"/>
        </w:rPr>
      </w:pPr>
    </w:p>
    <w:p w:rsidR="00E15966" w:rsidRDefault="00E15966" w:rsidP="00E15966">
      <w:pPr>
        <w:pStyle w:val="1"/>
        <w:shd w:val="clear" w:color="auto" w:fill="FFFFFF"/>
        <w:spacing w:before="300" w:after="150"/>
        <w:rPr>
          <w:rFonts w:ascii="Arial" w:hAnsi="Arial" w:cs="Arial"/>
          <w:caps/>
          <w:color w:val="000000"/>
          <w:sz w:val="33"/>
          <w:szCs w:val="33"/>
        </w:rPr>
      </w:pPr>
      <w:r>
        <w:rPr>
          <w:rFonts w:ascii="Arial" w:hAnsi="Arial" w:cs="Arial"/>
          <w:caps/>
          <w:color w:val="000000"/>
          <w:sz w:val="33"/>
          <w:szCs w:val="33"/>
        </w:rPr>
        <w:lastRenderedPageBreak/>
        <w:t>«ЭХ, ДОРОГИ…»</w:t>
      </w:r>
    </w:p>
    <w:p w:rsidR="00E15966" w:rsidRDefault="00E15966" w:rsidP="00E1596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Песня «Эх, дороги…» или просто «Дороги» была одной из самых популярных песен послевоенной поры. Авторы песни, композитор Анатолий Новиков и поэт Лев </w:t>
      </w:r>
      <w:proofErr w:type="spellStart"/>
      <w:r>
        <w:rPr>
          <w:rFonts w:ascii="Arial" w:hAnsi="Arial" w:cs="Arial"/>
          <w:color w:val="000000"/>
        </w:rPr>
        <w:t>Ошанин</w:t>
      </w:r>
      <w:proofErr w:type="spellEnd"/>
      <w:r>
        <w:rPr>
          <w:rFonts w:ascii="Arial" w:hAnsi="Arial" w:cs="Arial"/>
          <w:color w:val="000000"/>
        </w:rPr>
        <w:t xml:space="preserve">, сами неоднократно бывавшие на фронтах Великой Отечественной, написали ее в </w:t>
      </w:r>
      <w:proofErr w:type="gramStart"/>
      <w:r>
        <w:rPr>
          <w:rFonts w:ascii="Arial" w:hAnsi="Arial" w:cs="Arial"/>
          <w:color w:val="000000"/>
        </w:rPr>
        <w:t>победном</w:t>
      </w:r>
      <w:proofErr w:type="gramEnd"/>
      <w:r>
        <w:rPr>
          <w:rFonts w:ascii="Arial" w:hAnsi="Arial" w:cs="Arial"/>
          <w:color w:val="000000"/>
        </w:rPr>
        <w:t xml:space="preserve"> 45-м. </w:t>
      </w:r>
    </w:p>
    <w:p w:rsidR="00E15966" w:rsidRDefault="00E15966" w:rsidP="00E1596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Поводом к написанию песни стала разработанная и воплощенная на сцене 7 ноября 1945-го театрализованная программа «Весна победная» под руководством Сергея Юткевича. По воспоминаниям самих создателей песни, их волновала тема предстоящего боя, его ощущения, чувства солдат, готовых вот-вот ввязаться в сражение. Композиция должна была воплотить раздумья бойцов о новых свершениях и горьких потерях, выразить горячую веру каждого воина в неминуемую победу.</w:t>
      </w:r>
    </w:p>
    <w:p w:rsidR="00E15966" w:rsidRDefault="00E15966" w:rsidP="00E1596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результате на свет появилась песня-раздумье солдат, покидающих побежденную Германию, под условным названием «Под стук колес». Такой песни в те времена еще не было... После премьерного исполнения композиции солистом ансамбля НКВД Иваном Шмелевым, песня «Эх, дороги…» сразу же обрела неимоверную популярность и была подхвачена множеством военных и самодеятельных коллективов страны.</w:t>
      </w:r>
    </w:p>
    <w:p w:rsidR="00E15966" w:rsidRDefault="00E15966" w:rsidP="00E1596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Источник: http://retrofonoteka.ru/index.html</w:t>
      </w:r>
    </w:p>
    <w:p w:rsidR="00E15966" w:rsidRPr="00E15966" w:rsidRDefault="00E15966"/>
    <w:sectPr w:rsidR="00E15966" w:rsidRPr="00E1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966"/>
    <w:rsid w:val="00E1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15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5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15966"/>
    <w:rPr>
      <w:b/>
      <w:bCs/>
    </w:rPr>
  </w:style>
  <w:style w:type="character" w:styleId="a4">
    <w:name w:val="Emphasis"/>
    <w:basedOn w:val="a0"/>
    <w:uiPriority w:val="20"/>
    <w:qFormat/>
    <w:rsid w:val="00E1596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15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96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5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E1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2015-03-31T20:15:00Z</dcterms:created>
  <dcterms:modified xsi:type="dcterms:W3CDTF">2015-03-31T20:21:00Z</dcterms:modified>
</cp:coreProperties>
</file>