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F060DB">
        <w:rPr>
          <w:b/>
          <w:bCs/>
          <w:color w:val="000080"/>
          <w:sz w:val="36"/>
          <w:szCs w:val="36"/>
        </w:rPr>
        <w:t>6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601C3D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601C3D" w:rsidRDefault="00F7046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758470" w:history="1">
        <w:r w:rsidR="00601C3D" w:rsidRPr="00907843">
          <w:rPr>
            <w:rStyle w:val="a4"/>
            <w:noProof/>
          </w:rPr>
          <w:t>XIX международный конкурс научных работ студентов, аспирантов и научных сотрудников памяти Г.В. Старовойтовой «ГАЛАТЕЯ»</w:t>
        </w:r>
        <w:r w:rsidR="00601C3D">
          <w:rPr>
            <w:noProof/>
            <w:webHidden/>
          </w:rPr>
          <w:tab/>
        </w:r>
        <w:r w:rsidR="00601C3D">
          <w:rPr>
            <w:noProof/>
            <w:webHidden/>
          </w:rPr>
          <w:fldChar w:fldCharType="begin"/>
        </w:r>
        <w:r w:rsidR="00601C3D">
          <w:rPr>
            <w:noProof/>
            <w:webHidden/>
          </w:rPr>
          <w:instrText xml:space="preserve"> PAGEREF _Toc507758470 \h </w:instrText>
        </w:r>
        <w:r w:rsidR="00601C3D">
          <w:rPr>
            <w:noProof/>
            <w:webHidden/>
          </w:rPr>
        </w:r>
        <w:r w:rsidR="00601C3D">
          <w:rPr>
            <w:noProof/>
            <w:webHidden/>
          </w:rPr>
          <w:fldChar w:fldCharType="separate"/>
        </w:r>
        <w:r w:rsidR="00601C3D">
          <w:rPr>
            <w:noProof/>
            <w:webHidden/>
          </w:rPr>
          <w:t>3</w:t>
        </w:r>
        <w:r w:rsidR="00601C3D">
          <w:rPr>
            <w:noProof/>
            <w:webHidden/>
          </w:rPr>
          <w:fldChar w:fldCharType="end"/>
        </w:r>
      </w:hyperlink>
    </w:p>
    <w:p w:rsidR="00601C3D" w:rsidRDefault="00F7046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758471" w:history="1">
        <w:r w:rsidR="00601C3D" w:rsidRPr="00907843">
          <w:rPr>
            <w:rStyle w:val="a4"/>
            <w:noProof/>
          </w:rPr>
          <w:t>РФФИ. Конкурс 2018 года на лучшие проекты научных исследований, проводимый РФФИ совместно с Министерством науки Республики Куба</w:t>
        </w:r>
        <w:r w:rsidR="00601C3D">
          <w:rPr>
            <w:noProof/>
            <w:webHidden/>
          </w:rPr>
          <w:tab/>
        </w:r>
        <w:r w:rsidR="00601C3D">
          <w:rPr>
            <w:noProof/>
            <w:webHidden/>
          </w:rPr>
          <w:fldChar w:fldCharType="begin"/>
        </w:r>
        <w:r w:rsidR="00601C3D">
          <w:rPr>
            <w:noProof/>
            <w:webHidden/>
          </w:rPr>
          <w:instrText xml:space="preserve"> PAGEREF _Toc507758471 \h </w:instrText>
        </w:r>
        <w:r w:rsidR="00601C3D">
          <w:rPr>
            <w:noProof/>
            <w:webHidden/>
          </w:rPr>
        </w:r>
        <w:r w:rsidR="00601C3D">
          <w:rPr>
            <w:noProof/>
            <w:webHidden/>
          </w:rPr>
          <w:fldChar w:fldCharType="separate"/>
        </w:r>
        <w:r w:rsidR="00601C3D">
          <w:rPr>
            <w:noProof/>
            <w:webHidden/>
          </w:rPr>
          <w:t>5</w:t>
        </w:r>
        <w:r w:rsidR="00601C3D">
          <w:rPr>
            <w:noProof/>
            <w:webHidden/>
          </w:rPr>
          <w:fldChar w:fldCharType="end"/>
        </w:r>
      </w:hyperlink>
    </w:p>
    <w:p w:rsidR="00601C3D" w:rsidRDefault="00F7046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758472" w:history="1">
        <w:r w:rsidR="00601C3D" w:rsidRPr="00907843">
          <w:rPr>
            <w:rStyle w:val="a4"/>
            <w:noProof/>
          </w:rPr>
          <w:t>РФФИ. Конкурс 2018 года на лучшие проекты научных исследований, проводимый совместно РФФИ и Министерством по науке и технологиям Тайваня</w:t>
        </w:r>
        <w:r w:rsidR="00601C3D">
          <w:rPr>
            <w:noProof/>
            <w:webHidden/>
          </w:rPr>
          <w:tab/>
        </w:r>
        <w:r w:rsidR="00601C3D">
          <w:rPr>
            <w:noProof/>
            <w:webHidden/>
          </w:rPr>
          <w:fldChar w:fldCharType="begin"/>
        </w:r>
        <w:r w:rsidR="00601C3D">
          <w:rPr>
            <w:noProof/>
            <w:webHidden/>
          </w:rPr>
          <w:instrText xml:space="preserve"> PAGEREF _Toc507758472 \h </w:instrText>
        </w:r>
        <w:r w:rsidR="00601C3D">
          <w:rPr>
            <w:noProof/>
            <w:webHidden/>
          </w:rPr>
        </w:r>
        <w:r w:rsidR="00601C3D">
          <w:rPr>
            <w:noProof/>
            <w:webHidden/>
          </w:rPr>
          <w:fldChar w:fldCharType="separate"/>
        </w:r>
        <w:r w:rsidR="00601C3D">
          <w:rPr>
            <w:noProof/>
            <w:webHidden/>
          </w:rPr>
          <w:t>6</w:t>
        </w:r>
        <w:r w:rsidR="00601C3D">
          <w:rPr>
            <w:noProof/>
            <w:webHidden/>
          </w:rPr>
          <w:fldChar w:fldCharType="end"/>
        </w:r>
      </w:hyperlink>
    </w:p>
    <w:p w:rsidR="00601C3D" w:rsidRDefault="00F7046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758473" w:history="1">
        <w:r w:rsidR="00601C3D" w:rsidRPr="00907843">
          <w:rPr>
            <w:rStyle w:val="a4"/>
            <w:noProof/>
          </w:rPr>
          <w:t>РФФИ. Конкурс 2018 года на лучшие междисциплинарные проекты по теме «Фундаментальные основы изучения и освоения минеральных и возобновляемых ресурсов Российской Арктики»</w:t>
        </w:r>
        <w:r w:rsidR="00601C3D">
          <w:rPr>
            <w:noProof/>
            <w:webHidden/>
          </w:rPr>
          <w:tab/>
        </w:r>
        <w:r w:rsidR="00601C3D">
          <w:rPr>
            <w:noProof/>
            <w:webHidden/>
          </w:rPr>
          <w:fldChar w:fldCharType="begin"/>
        </w:r>
        <w:r w:rsidR="00601C3D">
          <w:rPr>
            <w:noProof/>
            <w:webHidden/>
          </w:rPr>
          <w:instrText xml:space="preserve"> PAGEREF _Toc507758473 \h </w:instrText>
        </w:r>
        <w:r w:rsidR="00601C3D">
          <w:rPr>
            <w:noProof/>
            <w:webHidden/>
          </w:rPr>
        </w:r>
        <w:r w:rsidR="00601C3D">
          <w:rPr>
            <w:noProof/>
            <w:webHidden/>
          </w:rPr>
          <w:fldChar w:fldCharType="separate"/>
        </w:r>
        <w:r w:rsidR="00601C3D">
          <w:rPr>
            <w:noProof/>
            <w:webHidden/>
          </w:rPr>
          <w:t>7</w:t>
        </w:r>
        <w:r w:rsidR="00601C3D">
          <w:rPr>
            <w:noProof/>
            <w:webHidden/>
          </w:rPr>
          <w:fldChar w:fldCharType="end"/>
        </w:r>
      </w:hyperlink>
    </w:p>
    <w:p w:rsidR="00601C3D" w:rsidRDefault="00F7046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7758474" w:history="1">
        <w:r w:rsidR="00601C3D" w:rsidRPr="00907843">
          <w:rPr>
            <w:rStyle w:val="a4"/>
            <w:noProof/>
          </w:rPr>
          <w:t>РФФИ. Конкурс 2018 года на лучшие междисциплинарные проекты по теме «Закономерности формирования и воздействия морских и атмосферных опасных явлений и катастроф на прибрежную зону РФ в условиях глобальных климатических и индустриальных вызовов»</w:t>
        </w:r>
        <w:r w:rsidR="00601C3D">
          <w:rPr>
            <w:noProof/>
            <w:webHidden/>
          </w:rPr>
          <w:tab/>
        </w:r>
        <w:r w:rsidR="00601C3D">
          <w:rPr>
            <w:noProof/>
            <w:webHidden/>
          </w:rPr>
          <w:fldChar w:fldCharType="begin"/>
        </w:r>
        <w:r w:rsidR="00601C3D">
          <w:rPr>
            <w:noProof/>
            <w:webHidden/>
          </w:rPr>
          <w:instrText xml:space="preserve"> PAGEREF _Toc507758474 \h </w:instrText>
        </w:r>
        <w:r w:rsidR="00601C3D">
          <w:rPr>
            <w:noProof/>
            <w:webHidden/>
          </w:rPr>
        </w:r>
        <w:r w:rsidR="00601C3D">
          <w:rPr>
            <w:noProof/>
            <w:webHidden/>
          </w:rPr>
          <w:fldChar w:fldCharType="separate"/>
        </w:r>
        <w:r w:rsidR="00601C3D">
          <w:rPr>
            <w:noProof/>
            <w:webHidden/>
          </w:rPr>
          <w:t>9</w:t>
        </w:r>
        <w:r w:rsidR="00601C3D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601C3D" w:rsidRPr="00601C3D" w:rsidRDefault="00601C3D" w:rsidP="00601C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07758470"/>
      <w:r w:rsidRPr="00601C3D">
        <w:rPr>
          <w:rFonts w:ascii="Times New Roman" w:hAnsi="Times New Roman" w:cs="Times New Roman"/>
          <w:sz w:val="28"/>
          <w:szCs w:val="28"/>
        </w:rPr>
        <w:t>XIX международный конкурс научных работ студентов, аспирантов и научных сотрудников памяти Г.В. Старовойтовой «ГАЛАТЕЯ»</w:t>
      </w:r>
      <w:bookmarkEnd w:id="3"/>
    </w:p>
    <w:p w:rsidR="00601C3D" w:rsidRPr="00D34443" w:rsidRDefault="00601C3D" w:rsidP="00601C3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01C3D" w:rsidRPr="00C95C24" w:rsidRDefault="00601C3D" w:rsidP="00601C3D"/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Объявлен XIX международный конкурс научных работ студентов, аспирантов и научных сотрудников памяти Г.В. Старовойтовой «ГАЛАТЕЯ».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В этом году </w:t>
      </w:r>
      <w:r w:rsidRPr="00601C3D">
        <w:rPr>
          <w:b/>
          <w:bCs/>
        </w:rPr>
        <w:t>тема конкурса</w:t>
      </w:r>
      <w:r w:rsidRPr="00601C3D">
        <w:t> – «</w:t>
      </w:r>
      <w:r w:rsidRPr="00601C3D">
        <w:rPr>
          <w:b/>
          <w:bCs/>
        </w:rPr>
        <w:t>Ожидаете ли Вы перемен? Социальные ожидания и образы будущего в современном мире</w:t>
      </w:r>
      <w:r w:rsidRPr="00601C3D">
        <w:t>». Конкурс посвящен памяти выдающегося российского политика, правозащитника, исследователя Галины Старовойтовой.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Оргкомитет и жюри предлагают студентам и магистрантам, аспирантам и научным сотрудникам откликнуться на предложенную тему конкурса авторскими исследовательскими работами. К участию в конкурсе принимаются научные статьи и эссе, подготовленные в рамках социологии и политологии, философии, этнологии, истории, психологии, юриспруденции, других социальных и гуманитарных наук.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rPr>
          <w:b/>
          <w:bCs/>
        </w:rPr>
        <w:t>Выделены следующие тематические направления: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Социальные ожидания и образы будущего в социальных и властных группах;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Источники образов будущего: наука, искусство, технологии, религия, гражданские и государственные институты;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Борьба за будущее: конкуренция акторов и программ в поле политики и культуры;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Каналы трансляции образов будущего: социальные сети, СМИ, образование;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Будущее ожидаемое, предполагаемое, возможное: прогнозные сценарии;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Проекты будущего в экономике, политике, культуре, технологиях;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Мировые и национальные тренды в развитии экономики;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Политическое будущее: глобальный мир и национальные государства;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Глобальное будущее; будущее Европы, России, Петербурга;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Будущее культуры: мультикультурализм, национальные культуры, субкультуры;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Будущее технологий, влияние технологий на общество и институты;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Будущее в прошлом и настоящем: культурная память, архетипы, инерция;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Общество и государство: перспективы демократии/авторитаризма, участия и взаимовлияния;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Будущее образования и обучения: школы, гимназии, колледжи, университеты;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Перспективы теории, методологии, полевых исследований в социальных и гуманитарных науках;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Образы будущего в художественной культуре и искусстве;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lastRenderedPageBreak/>
        <w:t>Исследования будущего: возможности футурологии и прогнозирования, влияние прогнозных сценариев будущего на изменения в настоящем;</w:t>
      </w:r>
    </w:p>
    <w:p w:rsidR="00601C3D" w:rsidRPr="00F7046D" w:rsidRDefault="00601C3D" w:rsidP="00F7046D">
      <w:pPr>
        <w:pStyle w:val="af1"/>
        <w:numPr>
          <w:ilvl w:val="0"/>
          <w:numId w:val="4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7046D">
        <w:rPr>
          <w:rFonts w:ascii="Times New Roman" w:hAnsi="Times New Roman" w:cs="Times New Roman"/>
          <w:sz w:val="24"/>
          <w:szCs w:val="24"/>
        </w:rPr>
        <w:t>Прогнозирование изменений в различных секторах экономики, политики, культуры.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На конкурс принимаются не публиковавшиеся научные работы объемом до 15 страниц (12 кеглем через 2 интервала) на русском языке с аннотацией на английском языке. Возраст участников конкурса не должен превышать 30 лет.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Конкурсные работы принимаются </w:t>
      </w:r>
      <w:r w:rsidRPr="00601C3D">
        <w:rPr>
          <w:b/>
          <w:bCs/>
        </w:rPr>
        <w:t>до 30 апреля 2018 года</w:t>
      </w:r>
      <w:r w:rsidRPr="00601C3D">
        <w:t> по двум электронным адресам:</w:t>
      </w:r>
      <w:hyperlink r:id="rId10" w:history="1">
        <w:r w:rsidRPr="00601C3D">
          <w:rPr>
            <w:rStyle w:val="a4"/>
          </w:rPr>
          <w:t>galateya2018@gmail.com</w:t>
        </w:r>
      </w:hyperlink>
      <w:r w:rsidRPr="00601C3D">
        <w:t> и </w:t>
      </w:r>
      <w:hyperlink r:id="rId11" w:history="1">
        <w:r w:rsidRPr="00601C3D">
          <w:rPr>
            <w:rStyle w:val="a4"/>
          </w:rPr>
          <w:t>o_starovoitova@mail.ru</w:t>
        </w:r>
      </w:hyperlink>
      <w:r w:rsidRPr="00601C3D">
        <w:t> 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Жюри будет оценивать конкурсные работы без указания имени автора. Отдельным письмом необходимо сообщить оргкомитету данные участника: ФИО, год и месяц рождения, статус и место учебы/работы, образование, страна/город проживания.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Победителям конкурса присуждаются две стипендии Правительства Санкт-Петербурга в сфере гуманитарных наук имени Г.В. Старовойтовой на 2018/2019 учебный год, денежные премии, призы памяти антрополога и правозащитника Н.В. Гиренко, социолога А.Н. Алексеева, памятные подарки. Победитель награждается бронзовой медалью Г.В. Старовойтовой.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По итогам конкурса издается сборник лучших работ и проводится научная конференция. Итоги конкурса жюри подведет до 20 мая 2018 года.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Участники: Студенты, магистранты, аспиранты и научные сотрудники в возрасте до 30 лет.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rPr>
          <w:b/>
          <w:bCs/>
        </w:rPr>
        <w:t>Организаторы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Санкт-Петербургский общественный фонд «Музей Галины Васильевны Старовойтовой»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Санкт-Петербургский Союз ученых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Санкт-Петербургская ассоциация социологов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Национальный исследовательский университет «Высшая школа экономики» в Санкт-Петербурге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Европейский университет в Санкт-Петербурге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Центр независимых социологических исследований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Институт региональной прессы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Администрация Санкт-Петербурга</w:t>
      </w:r>
    </w:p>
    <w:p w:rsidR="00601C3D" w:rsidRPr="00601C3D" w:rsidRDefault="00601C3D" w:rsidP="00601C3D">
      <w:pPr>
        <w:spacing w:before="120" w:after="120"/>
        <w:ind w:firstLine="709"/>
        <w:jc w:val="both"/>
      </w:pPr>
      <w:r w:rsidRPr="00601C3D">
        <w:t>По вопросам организации Конкурса: e-mail: </w:t>
      </w:r>
      <w:hyperlink r:id="rId12" w:history="1">
        <w:r w:rsidRPr="00601C3D">
          <w:rPr>
            <w:rStyle w:val="a4"/>
          </w:rPr>
          <w:t>galateya2018@gmail.com</w:t>
        </w:r>
      </w:hyperlink>
      <w:r w:rsidRPr="00601C3D">
        <w:t>; </w:t>
      </w:r>
      <w:hyperlink r:id="rId13" w:history="1">
        <w:r w:rsidRPr="00601C3D">
          <w:rPr>
            <w:rStyle w:val="a4"/>
          </w:rPr>
          <w:t>o_starovoitova@mail.ru</w:t>
        </w:r>
      </w:hyperlink>
    </w:p>
    <w:p w:rsidR="00601C3D" w:rsidRDefault="00601C3D" w:rsidP="00601C3D">
      <w:pPr>
        <w:spacing w:before="120" w:after="120"/>
        <w:ind w:firstLine="709"/>
        <w:jc w:val="both"/>
      </w:pPr>
    </w:p>
    <w:p w:rsidR="00601C3D" w:rsidRDefault="00601C3D" w:rsidP="00601C3D">
      <w:pPr>
        <w:ind w:firstLine="851"/>
        <w:jc w:val="both"/>
      </w:pPr>
      <w:r>
        <w:t xml:space="preserve">Авторы лучших работ получат возможность участия в Конференции, а также будут приглашены к публикации в сборнике научных работ. </w:t>
      </w:r>
    </w:p>
    <w:p w:rsidR="00601C3D" w:rsidRDefault="00601C3D" w:rsidP="00601C3D">
      <w:pPr>
        <w:ind w:firstLine="851"/>
        <w:jc w:val="both"/>
      </w:pPr>
      <w:r>
        <w:t xml:space="preserve">Личные данные можно предоставить в свободной форме в отдельном от работы файле. Напоминаем, что в файле работы не должно быть никаких указаний на её автора. </w:t>
      </w:r>
    </w:p>
    <w:p w:rsidR="00601C3D" w:rsidRDefault="00601C3D" w:rsidP="00601C3D">
      <w:pPr>
        <w:ind w:firstLine="851"/>
        <w:jc w:val="both"/>
      </w:pPr>
      <w:r>
        <w:t>Форма произвольная.</w:t>
      </w:r>
    </w:p>
    <w:p w:rsidR="00601C3D" w:rsidRPr="00F7046D" w:rsidRDefault="00601C3D" w:rsidP="00601C3D">
      <w:pPr>
        <w:ind w:firstLine="851"/>
        <w:jc w:val="both"/>
        <w:rPr>
          <w:b/>
        </w:rPr>
      </w:pPr>
      <w:r w:rsidRPr="00F7046D">
        <w:rPr>
          <w:b/>
        </w:rPr>
        <w:t>Просьба перед отправлением работы на конкурс сообщить ФИО, тему, факультет/филиал/институт ведущему эксперту отдела организации и сопровождения научно-исследовательской деятельности РГПУ им. А. И. Герцена Любови Александровне Синельщиковой:</w:t>
      </w:r>
    </w:p>
    <w:p w:rsidR="00601C3D" w:rsidRPr="00F7046D" w:rsidRDefault="00601C3D" w:rsidP="00601C3D">
      <w:pPr>
        <w:ind w:firstLine="851"/>
        <w:jc w:val="both"/>
        <w:rPr>
          <w:b/>
        </w:rPr>
      </w:pPr>
      <w:r w:rsidRPr="00F7046D">
        <w:rPr>
          <w:b/>
        </w:rPr>
        <w:lastRenderedPageBreak/>
        <w:t>тел.: (812)571-55-40</w:t>
      </w:r>
    </w:p>
    <w:p w:rsidR="00601C3D" w:rsidRPr="00F7046D" w:rsidRDefault="00601C3D" w:rsidP="00601C3D">
      <w:pPr>
        <w:ind w:firstLine="851"/>
        <w:jc w:val="both"/>
        <w:rPr>
          <w:b/>
        </w:rPr>
      </w:pPr>
      <w:r w:rsidRPr="00F7046D">
        <w:rPr>
          <w:b/>
        </w:rPr>
        <w:t>почта: sinlay@mail.ru</w:t>
      </w:r>
    </w:p>
    <w:p w:rsidR="00601C3D" w:rsidRDefault="00601C3D" w:rsidP="00601C3D">
      <w:pPr>
        <w:spacing w:before="120" w:after="120"/>
        <w:ind w:firstLine="709"/>
        <w:jc w:val="both"/>
      </w:pPr>
    </w:p>
    <w:p w:rsidR="00601C3D" w:rsidRDefault="00601C3D" w:rsidP="00601C3D">
      <w:pPr>
        <w:spacing w:before="120" w:after="120"/>
        <w:ind w:firstLine="709"/>
        <w:jc w:val="both"/>
      </w:pPr>
      <w:r w:rsidRPr="00D34443">
        <w:t> </w:t>
      </w:r>
    </w:p>
    <w:p w:rsidR="00601C3D" w:rsidRPr="00826EBF" w:rsidRDefault="00601C3D" w:rsidP="00601C3D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 xml:space="preserve">30 апреля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601C3D" w:rsidRDefault="00601C3D" w:rsidP="00601C3D">
      <w:pPr>
        <w:spacing w:before="120" w:after="120"/>
        <w:ind w:firstLine="709"/>
        <w:jc w:val="both"/>
        <w:rPr>
          <w:b/>
          <w:bCs/>
          <w:color w:val="000000"/>
        </w:rPr>
      </w:pPr>
      <w:r w:rsidRPr="0018170D">
        <w:rPr>
          <w:b/>
          <w:bCs/>
          <w:color w:val="000000"/>
        </w:rPr>
        <w:t>Полная информация о конкурсе на сайт</w:t>
      </w:r>
      <w:r>
        <w:rPr>
          <w:b/>
          <w:bCs/>
          <w:color w:val="000000"/>
        </w:rPr>
        <w:t>ах:</w:t>
      </w:r>
    </w:p>
    <w:p w:rsidR="00601C3D" w:rsidRDefault="00F7046D" w:rsidP="00601C3D">
      <w:pPr>
        <w:spacing w:before="120" w:after="120"/>
        <w:ind w:firstLine="709"/>
        <w:jc w:val="both"/>
        <w:rPr>
          <w:b/>
          <w:bCs/>
          <w:color w:val="000000"/>
        </w:rPr>
      </w:pPr>
      <w:hyperlink r:id="rId14" w:history="1">
        <w:r w:rsidR="00601C3D" w:rsidRPr="00471906">
          <w:rPr>
            <w:rStyle w:val="a4"/>
            <w:b/>
            <w:bCs/>
          </w:rPr>
          <w:t>https://vk.com/</w:t>
        </w:r>
        <w:r w:rsidR="00601C3D" w:rsidRPr="00471906">
          <w:rPr>
            <w:rStyle w:val="a4"/>
            <w:b/>
            <w:bCs/>
          </w:rPr>
          <w:t>k</w:t>
        </w:r>
        <w:r w:rsidR="00601C3D" w:rsidRPr="00471906">
          <w:rPr>
            <w:rStyle w:val="a4"/>
            <w:b/>
            <w:bCs/>
          </w:rPr>
          <w:t>onkurs_galateja</w:t>
        </w:r>
      </w:hyperlink>
    </w:p>
    <w:p w:rsidR="00601C3D" w:rsidRPr="00600AAE" w:rsidRDefault="00F7046D" w:rsidP="00601C3D">
      <w:pPr>
        <w:spacing w:before="120" w:after="120"/>
        <w:ind w:firstLine="709"/>
        <w:jc w:val="both"/>
        <w:rPr>
          <w:b/>
          <w:bCs/>
          <w:color w:val="000000"/>
        </w:rPr>
      </w:pPr>
      <w:hyperlink r:id="rId15" w:history="1">
        <w:r w:rsidR="00601C3D" w:rsidRPr="00471906">
          <w:rPr>
            <w:rStyle w:val="a4"/>
            <w:b/>
            <w:bCs/>
          </w:rPr>
          <w:t>http://starovoitova.ru/?p=438</w:t>
        </w:r>
      </w:hyperlink>
      <w:r w:rsidR="00601C3D">
        <w:rPr>
          <w:b/>
          <w:bCs/>
          <w:color w:val="000000"/>
        </w:rPr>
        <w:t xml:space="preserve"> </w:t>
      </w:r>
    </w:p>
    <w:p w:rsidR="00601C3D" w:rsidRDefault="00601C3D" w:rsidP="00601C3D">
      <w:pPr>
        <w:spacing w:before="120" w:after="120"/>
        <w:ind w:firstLine="709"/>
        <w:jc w:val="both"/>
        <w:rPr>
          <w:bCs/>
          <w:color w:val="000000"/>
        </w:rPr>
      </w:pPr>
    </w:p>
    <w:p w:rsidR="00601C3D" w:rsidRDefault="00601C3D" w:rsidP="00601C3D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601C3D" w:rsidRDefault="00601C3D" w:rsidP="00601C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00AAE" w:rsidRPr="00600AAE" w:rsidRDefault="0018170D" w:rsidP="00600AAE">
      <w:pPr>
        <w:pStyle w:val="1"/>
        <w:jc w:val="center"/>
        <w:rPr>
          <w:color w:val="5B595B"/>
          <w:kern w:val="36"/>
          <w:sz w:val="27"/>
          <w:szCs w:val="27"/>
        </w:rPr>
      </w:pPr>
      <w:bookmarkStart w:id="4" w:name="_Toc507758471"/>
      <w:r>
        <w:rPr>
          <w:rFonts w:ascii="Times New Roman" w:hAnsi="Times New Roman" w:cs="Times New Roman"/>
          <w:sz w:val="28"/>
          <w:szCs w:val="28"/>
        </w:rPr>
        <w:t>РФФИ</w:t>
      </w:r>
      <w:r w:rsidR="00826EBF">
        <w:rPr>
          <w:rFonts w:ascii="Times New Roman" w:hAnsi="Times New Roman" w:cs="Times New Roman"/>
          <w:sz w:val="28"/>
          <w:szCs w:val="28"/>
        </w:rPr>
        <w:t xml:space="preserve">. </w:t>
      </w:r>
      <w:r w:rsidR="00D34443" w:rsidRPr="00D34443">
        <w:rPr>
          <w:rFonts w:ascii="Times New Roman" w:hAnsi="Times New Roman" w:cs="Times New Roman"/>
          <w:sz w:val="28"/>
          <w:szCs w:val="28"/>
        </w:rPr>
        <w:t>К</w:t>
      </w:r>
      <w:r w:rsidR="00600AAE" w:rsidRPr="00600AAE">
        <w:rPr>
          <w:rFonts w:ascii="Times New Roman" w:hAnsi="Times New Roman" w:cs="Times New Roman"/>
          <w:sz w:val="28"/>
          <w:szCs w:val="28"/>
        </w:rPr>
        <w:t>онкурс 2018 года на лучшие проекты научных исследований, проводимый РФФИ совместно с Министерством науки Республики Куба</w:t>
      </w:r>
      <w:bookmarkEnd w:id="4"/>
    </w:p>
    <w:p w:rsidR="00D34443" w:rsidRPr="00D34443" w:rsidRDefault="00D34443" w:rsidP="00600AA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Российский фонд фундаментальных исследований (РФФИ) и Министерство науки, технологии и окружающей среды Республики Куба (СИТМА) объявляют о проведении конкурса 2018 года на лучшие научные проекты фундаментальных научных исследований.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rPr>
          <w:b/>
          <w:bCs/>
        </w:rPr>
        <w:t>Задача конкурса</w:t>
      </w:r>
      <w:r w:rsidRPr="00600AAE"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Кубы.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Требования к участникам конкурса, Требования к научному проекту, Порядок подачи заявки, Правила предоставления гранта, Правила реализации проекта и использования гранта, Правила предоставления отчетности, установленные Условиями проведения конкурса, утверждены РФФИ и обязательны для выполнения при подаче заявок в РФФИ. Условия проведения конкурса для участников, представляющих заявки в СИТМА, установлены СИТМА (</w:t>
      </w:r>
      <w:hyperlink r:id="rId16" w:history="1">
        <w:r w:rsidRPr="00600AAE">
          <w:rPr>
            <w:rStyle w:val="a4"/>
          </w:rPr>
          <w:t>http://www.citma.gob.cu/</w:t>
        </w:r>
      </w:hyperlink>
      <w:r w:rsidRPr="00600AAE">
        <w:t> ).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Максимальный размер гранта: 2 миллиона рублей.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Коллектив формируется его руководителем, соответствующим требованиям, установленным в разделе 3 Условий проведения конкурса, путем направления предложения войти в состав коллектива через КИАС РФФИ.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rPr>
          <w:b/>
          <w:bCs/>
        </w:rPr>
        <w:t>На конкурс могут быть представлены проекты фундаментальных научных исследований по следующим тематикам: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ядерные и нано-технологии (включая физическую химию и новые материалы);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рациональное природопользование (включая окружающую среду и экологию);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lastRenderedPageBreak/>
        <w:t>медицина (включая биомедицину, профессиональное, репродуктивное здоровье, здоровье семьи);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сельское хозяйство (биотехнологии, но исключая вопросы сотрудничества по линии Министерства сельского хозяйства России);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астрономия и космос (включая астрофизику и науки о Земле).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Срок реализации проекта - 3 года.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До подведения итогов настоящего конкурсного отбора проект не может быть подан на другой конкурсный отбор РФФИ.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Проект не может быть представлен на конкурсный отбор, если по своему содержанию он аналогичен проекту, ранее получившему финансовую поддержку, независимо от ее источника.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Заявка подается руководителем коллектива путем заполнения электронных форм в КИАС РФФИ) в соответствии с Инструкцией по подачи заявки.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Дата и время начала подачи заявок: 27.02.2018 15:00 (МСК)</w:t>
      </w:r>
    </w:p>
    <w:p w:rsidR="00600AAE" w:rsidRDefault="00600AAE" w:rsidP="00C57FB5">
      <w:pPr>
        <w:spacing w:before="120" w:after="120"/>
        <w:ind w:firstLine="709"/>
        <w:jc w:val="both"/>
      </w:pPr>
    </w:p>
    <w:p w:rsidR="00B97BD5" w:rsidRDefault="00D34443" w:rsidP="00C57FB5">
      <w:pPr>
        <w:spacing w:before="120" w:after="120"/>
        <w:ind w:firstLine="709"/>
        <w:jc w:val="both"/>
      </w:pPr>
      <w:r w:rsidRPr="00D34443">
        <w:t> </w:t>
      </w:r>
    </w:p>
    <w:p w:rsidR="00A21C91" w:rsidRPr="00826EBF" w:rsidRDefault="001346C2" w:rsidP="00826EBF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600AAE">
        <w:rPr>
          <w:b/>
          <w:bCs/>
        </w:rPr>
        <w:t xml:space="preserve">16 </w:t>
      </w:r>
      <w:r w:rsidR="0018170D">
        <w:rPr>
          <w:b/>
          <w:bCs/>
        </w:rPr>
        <w:t>апреля</w:t>
      </w:r>
      <w:r w:rsidR="00826EBF">
        <w:rPr>
          <w:b/>
          <w:bCs/>
        </w:rPr>
        <w:t xml:space="preserve"> </w:t>
      </w:r>
      <w:r w:rsidR="00DC4F1B" w:rsidRPr="00DC4F1B">
        <w:rPr>
          <w:b/>
          <w:bCs/>
        </w:rPr>
        <w:t>2018 года</w:t>
      </w:r>
      <w:r w:rsidR="0018170D">
        <w:rPr>
          <w:b/>
          <w:bCs/>
        </w:rPr>
        <w:t xml:space="preserve"> (включительно).</w:t>
      </w:r>
    </w:p>
    <w:p w:rsidR="0018170D" w:rsidRPr="00600AAE" w:rsidRDefault="0018170D" w:rsidP="0018170D">
      <w:pPr>
        <w:spacing w:before="120" w:after="120"/>
        <w:ind w:firstLine="709"/>
        <w:jc w:val="both"/>
        <w:rPr>
          <w:b/>
          <w:bCs/>
          <w:color w:val="000000"/>
        </w:rPr>
      </w:pPr>
      <w:r w:rsidRPr="0018170D">
        <w:rPr>
          <w:b/>
          <w:bCs/>
          <w:color w:val="000000"/>
        </w:rPr>
        <w:t>Полная информация о конкурсе на сайте РФФИ: </w:t>
      </w:r>
      <w:hyperlink r:id="rId17" w:history="1">
        <w:r w:rsidR="00600AAE" w:rsidRPr="00600AAE">
          <w:rPr>
            <w:rStyle w:val="a4"/>
            <w:b/>
          </w:rPr>
          <w:t>http://www.rfbr.ru/rffi/ru/contest/o_2057128</w:t>
        </w:r>
      </w:hyperlink>
      <w:r w:rsidRPr="00600AAE">
        <w:rPr>
          <w:b/>
          <w:bCs/>
          <w:color w:val="000000"/>
        </w:rPr>
        <w:t> </w:t>
      </w:r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C431C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00AAE" w:rsidRPr="00600AAE" w:rsidRDefault="00600AAE" w:rsidP="00600AA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7758472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D34443">
        <w:rPr>
          <w:rFonts w:ascii="Times New Roman" w:hAnsi="Times New Roman" w:cs="Times New Roman"/>
          <w:sz w:val="28"/>
          <w:szCs w:val="28"/>
        </w:rPr>
        <w:t>К</w:t>
      </w:r>
      <w:r w:rsidRPr="00600AAE">
        <w:rPr>
          <w:rFonts w:ascii="Times New Roman" w:hAnsi="Times New Roman" w:cs="Times New Roman"/>
          <w:sz w:val="28"/>
          <w:szCs w:val="28"/>
        </w:rPr>
        <w:t>онкурс 2018 года на лучшие проекты научных исследований, проводимый совместно РФФИ и Министерством по науке и технологиям Тайваня</w:t>
      </w:r>
      <w:bookmarkEnd w:id="5"/>
    </w:p>
    <w:p w:rsidR="00600AAE" w:rsidRPr="00620B5E" w:rsidRDefault="00600AAE" w:rsidP="00600AA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00AAE" w:rsidRPr="00C95C24" w:rsidRDefault="00600AAE" w:rsidP="00600AAE"/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Российский фонд фундаментальных исследований (РФФИ) сообщает о проведении конкурса 2018 года на лучшие научные проекты фундаментальных научных исследований, проводимого совместно РФФИ и Министерством по науке и технологиям Тайваня.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Код конкурса: МНТ_а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rPr>
          <w:b/>
          <w:bCs/>
        </w:rPr>
        <w:t>Задача Конкурса</w:t>
      </w:r>
      <w:r w:rsidRPr="00600AAE"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Тайваня.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 xml:space="preserve">Требования к участникам конкурса, Требования к научному проекту, Порядок подачи заявки для участия в конкурсе, Правила предоставления гранта, Правила реализации проекта и использования гранта, Правила предоставления отчетности, установленные Условиями конкурса, утверждены РФФИ и обязательны для выполнения </w:t>
      </w:r>
      <w:r w:rsidRPr="00600AAE">
        <w:lastRenderedPageBreak/>
        <w:t>для российских участников конкурса. Условия конкурса для тайваньских участников установлены МНТ (</w:t>
      </w:r>
      <w:hyperlink r:id="rId18" w:history="1">
        <w:r w:rsidRPr="00600AAE">
          <w:rPr>
            <w:rStyle w:val="a4"/>
          </w:rPr>
          <w:t>https://www.most.gov.tw/</w:t>
        </w:r>
      </w:hyperlink>
      <w:r w:rsidRPr="00600AAE">
        <w:t> ).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rPr>
          <w:b/>
          <w:bCs/>
        </w:rPr>
        <w:t>В конкурсе могут участвовать коллективы</w:t>
      </w:r>
      <w:r w:rsidRPr="00600AAE">
        <w:t> 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Максимальный размер гранта: 2 миллиона рублей.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rPr>
          <w:b/>
          <w:bCs/>
        </w:rPr>
        <w:t>На конкурс могут быть представлены </w:t>
      </w:r>
      <w:r w:rsidRPr="00600AAE">
        <w:t>проекты фундаментальных научных исследований </w:t>
      </w:r>
      <w:r w:rsidRPr="00600AAE">
        <w:rPr>
          <w:b/>
          <w:bCs/>
        </w:rPr>
        <w:t>по следующим научным направлениям: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(01) математика, механика;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(02) физика и астрономия;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(03) химия и науки о материалах;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(04) биология; (05) науки о Земле;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(07) инфокоммуникационные технологии и вычислительные системы;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(08) фундаментальные основы инженерных наук;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(09) история, археология, этнология и антропология;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(10) экономика;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(11) философия, политология, социология, правоведение, социальная история науки и техники, науковедение;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(12) филология и искусствоведение;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(13) психология, фундаментальные проблемы образования, социальные проблемы здоровья и экологии человека;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(14) глобальные проблемы и международные отношения;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(15) фундаментальные основы медицинских наук;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(16) фундаментальные основы сельскохозяйственных наук.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Срок реализации проекта - 1, 2, 3 года.</w:t>
      </w:r>
    </w:p>
    <w:p w:rsidR="00600AAE" w:rsidRPr="00600AAE" w:rsidRDefault="00600AAE" w:rsidP="00600AAE">
      <w:pPr>
        <w:spacing w:before="120" w:after="120"/>
        <w:ind w:firstLine="709"/>
        <w:jc w:val="both"/>
      </w:pPr>
      <w:r w:rsidRPr="00600AAE">
        <w:t>Дата и время начала подачи заявок: 13.03.2018 15:00 (МСК)</w:t>
      </w:r>
    </w:p>
    <w:p w:rsidR="003D3DDA" w:rsidRDefault="003D3DDA" w:rsidP="00600AAE">
      <w:pPr>
        <w:spacing w:before="120" w:after="120"/>
        <w:ind w:firstLine="709"/>
        <w:jc w:val="both"/>
      </w:pPr>
    </w:p>
    <w:p w:rsidR="00600AAE" w:rsidRDefault="00600AAE" w:rsidP="00600AAE">
      <w:pPr>
        <w:spacing w:before="120" w:after="120"/>
        <w:ind w:firstLine="709"/>
        <w:jc w:val="both"/>
      </w:pPr>
      <w:r w:rsidRPr="00D34443">
        <w:t> </w:t>
      </w:r>
    </w:p>
    <w:p w:rsidR="00600AAE" w:rsidRPr="00826EBF" w:rsidRDefault="00600AAE" w:rsidP="00600AAE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 xml:space="preserve">18 июня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600AAE" w:rsidRPr="003D3DDA" w:rsidRDefault="00600AAE" w:rsidP="00600AAE">
      <w:pPr>
        <w:spacing w:before="120" w:after="120"/>
        <w:ind w:firstLine="709"/>
        <w:jc w:val="both"/>
        <w:rPr>
          <w:b/>
          <w:bCs/>
          <w:color w:val="000000"/>
        </w:rPr>
      </w:pPr>
      <w:r w:rsidRPr="0018170D">
        <w:rPr>
          <w:b/>
          <w:bCs/>
          <w:color w:val="000000"/>
        </w:rPr>
        <w:t>Полная информация о конкурсе на сайте РФФИ: </w:t>
      </w:r>
      <w:hyperlink r:id="rId19" w:history="1">
        <w:r w:rsidR="003D3DDA" w:rsidRPr="003D3DDA">
          <w:rPr>
            <w:rStyle w:val="a4"/>
            <w:b/>
          </w:rPr>
          <w:t>http://www.rfbr.ru/rffi/ru/contest/n_812/o_2057195</w:t>
        </w:r>
      </w:hyperlink>
    </w:p>
    <w:p w:rsidR="00600AAE" w:rsidRDefault="00600AAE" w:rsidP="00600AAE">
      <w:pPr>
        <w:spacing w:before="120" w:after="120"/>
        <w:ind w:firstLine="709"/>
        <w:jc w:val="both"/>
        <w:rPr>
          <w:bCs/>
          <w:color w:val="000000"/>
        </w:rPr>
      </w:pPr>
    </w:p>
    <w:p w:rsidR="00600AAE" w:rsidRDefault="00600AAE" w:rsidP="00600AAE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3DDA" w:rsidRPr="003D3DDA" w:rsidRDefault="00600AAE" w:rsidP="003D3D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7758473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D34443">
        <w:rPr>
          <w:rFonts w:ascii="Times New Roman" w:hAnsi="Times New Roman" w:cs="Times New Roman"/>
          <w:sz w:val="28"/>
          <w:szCs w:val="28"/>
        </w:rPr>
        <w:t>К</w:t>
      </w:r>
      <w:r w:rsidR="003D3DDA" w:rsidRPr="003D3DDA">
        <w:rPr>
          <w:rFonts w:ascii="Times New Roman" w:hAnsi="Times New Roman" w:cs="Times New Roman"/>
          <w:sz w:val="28"/>
          <w:szCs w:val="28"/>
        </w:rPr>
        <w:t>онкурс 2018 года на лучшие междисциплинарные проекты по теме «Фундаментальные основы изучения и освоения минеральных и возобновляемых ресурсов Российско</w:t>
      </w:r>
      <w:bookmarkStart w:id="7" w:name="_GoBack"/>
      <w:bookmarkEnd w:id="7"/>
      <w:r w:rsidR="003D3DDA" w:rsidRPr="003D3DDA">
        <w:rPr>
          <w:rFonts w:ascii="Times New Roman" w:hAnsi="Times New Roman" w:cs="Times New Roman"/>
          <w:sz w:val="28"/>
          <w:szCs w:val="28"/>
        </w:rPr>
        <w:t>й Арктики»</w:t>
      </w:r>
      <w:bookmarkEnd w:id="6"/>
    </w:p>
    <w:p w:rsidR="00600AAE" w:rsidRPr="00D34443" w:rsidRDefault="00600AAE" w:rsidP="003D3DD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00AAE" w:rsidRPr="00C95C24" w:rsidRDefault="00600AAE" w:rsidP="00600AAE"/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Российский фонд фундаментальных исследований (РФФИ) объявляет о проведении конкурса 2018 года на лучшие междисциплинарные проекты по теме «Фундаментальные основы изучения и освоения минеральных и возобновляемых ресурсов Российской Арктики» («Ресурсы Арктики»).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Код конкурса: «Ресурсы Арктики».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rPr>
          <w:b/>
          <w:bCs/>
        </w:rPr>
        <w:t>Задача конкурса</w:t>
      </w:r>
      <w:r w:rsidRPr="003D3DDA">
        <w:t> – разработка фундаментальных основ знаний о строении и природных ресурсах Арктики и о возможности их вовлечения в сферу рационального использования без нанесения ущерба уязвимой природе Севера.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rPr>
          <w:b/>
          <w:bCs/>
        </w:rPr>
        <w:t>В конкурсе могут участвовать коллективы</w:t>
      </w:r>
      <w:r w:rsidRPr="003D3DDA">
        <w:t> 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Коллектив формируется его руководителем в соответствии с Условиями конкурса.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На конкурсный отбор могут быть представлены проекты фундаментальных научных исследований по направлению </w:t>
      </w:r>
      <w:r w:rsidRPr="003D3DDA">
        <w:rPr>
          <w:b/>
          <w:bCs/>
        </w:rPr>
        <w:t>(05) Науки о Земле</w:t>
      </w:r>
      <w:r w:rsidRPr="003D3DDA">
        <w:t> Классификатора РФФИ в рамках следующих тематических направлений (рубрикатора конкурса):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Строение и эволюция литосферы Арктики, ее природные ресурсы, прогноз месторождений минерального сырья, геологическое обоснование границ шельфа - зоны экономических интересов России.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Геологические и геодинамические обстановки формирования месторождений стратегического сырья как фундаментальная основа поиска и разведки месторождений полезных ископаемых в условиях Арктики.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Научные основы эксплуатации месторождений в условиях Крайнего Севера: специфика горно-геологических условий и особенности рационального недропользования в районах добычи, транспортировки и переработки полезных ископаемых.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Возобновляемые ресурсы Арктики.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Социально-экономические аспекты использования природных ресурсов в Арктическом регионе.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Срок реализации проекта - 3 года.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Максимальный размер гранта: 6 миллионов рублей в год.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Минимальный размер гранта: 4 миллиона рублей в год.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До подведения итогов конкурса проект не должен быть подан на другой конкурс РФФИ.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lastRenderedPageBreak/>
        <w:t>Дата и время начала подачи заявок: 15.03.2018 15:00 (МСК)</w:t>
      </w:r>
    </w:p>
    <w:p w:rsidR="003D3DDA" w:rsidRDefault="003D3DDA" w:rsidP="00600AAE">
      <w:pPr>
        <w:spacing w:before="120" w:after="120"/>
        <w:ind w:firstLine="709"/>
        <w:jc w:val="both"/>
      </w:pPr>
    </w:p>
    <w:p w:rsidR="00600AAE" w:rsidRDefault="00600AAE" w:rsidP="00600AAE">
      <w:pPr>
        <w:spacing w:before="120" w:after="120"/>
        <w:ind w:firstLine="709"/>
        <w:jc w:val="both"/>
      </w:pPr>
      <w:r w:rsidRPr="00D34443">
        <w:t> </w:t>
      </w:r>
    </w:p>
    <w:p w:rsidR="00600AAE" w:rsidRPr="00826EBF" w:rsidRDefault="00600AAE" w:rsidP="00600AAE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3D3DDA">
        <w:rPr>
          <w:b/>
          <w:bCs/>
        </w:rPr>
        <w:t>5</w:t>
      </w:r>
      <w:r>
        <w:rPr>
          <w:b/>
          <w:bCs/>
        </w:rPr>
        <w:t xml:space="preserve"> апреля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600AAE" w:rsidRPr="003D3DDA" w:rsidRDefault="00600AAE" w:rsidP="003D3DDA">
      <w:pPr>
        <w:spacing w:before="120" w:after="120"/>
        <w:ind w:firstLine="709"/>
        <w:jc w:val="both"/>
        <w:rPr>
          <w:b/>
        </w:rPr>
      </w:pPr>
      <w:r w:rsidRPr="0018170D">
        <w:rPr>
          <w:b/>
          <w:bCs/>
          <w:color w:val="000000"/>
        </w:rPr>
        <w:t>Полная информация о конкурсе на сайте РФФИ</w:t>
      </w:r>
      <w:r w:rsidRPr="003D3DDA">
        <w:rPr>
          <w:b/>
          <w:bCs/>
          <w:color w:val="000000"/>
        </w:rPr>
        <w:t>: </w:t>
      </w:r>
      <w:hyperlink r:id="rId20" w:history="1">
        <w:r w:rsidR="003D3DDA" w:rsidRPr="003D3DDA">
          <w:rPr>
            <w:rStyle w:val="a4"/>
            <w:b/>
          </w:rPr>
          <w:t>http://www.rfbr.ru/rffi/ru/contest/o_2057321</w:t>
        </w:r>
      </w:hyperlink>
      <w:r w:rsidR="003D3DDA" w:rsidRPr="003D3DDA">
        <w:rPr>
          <w:b/>
        </w:rPr>
        <w:t> </w:t>
      </w:r>
    </w:p>
    <w:p w:rsidR="00600AAE" w:rsidRDefault="00600AAE" w:rsidP="00600AAE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D34443" w:rsidRDefault="00D34443" w:rsidP="00D3444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D3DDA" w:rsidRPr="003D3DDA" w:rsidRDefault="00600AAE" w:rsidP="003D3DD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07758474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D34443">
        <w:rPr>
          <w:rFonts w:ascii="Times New Roman" w:hAnsi="Times New Roman" w:cs="Times New Roman"/>
          <w:sz w:val="28"/>
          <w:szCs w:val="28"/>
        </w:rPr>
        <w:t>К</w:t>
      </w:r>
      <w:r w:rsidR="003D3DDA" w:rsidRPr="003D3DDA">
        <w:rPr>
          <w:rFonts w:ascii="Times New Roman" w:hAnsi="Times New Roman" w:cs="Times New Roman"/>
          <w:sz w:val="28"/>
          <w:szCs w:val="28"/>
        </w:rPr>
        <w:t>онкурс 2018 года на лучшие междисциплинарные проекты по теме «Закономерности формирования и воздействия морских и атмосферных опасных явлений и катастроф на прибрежную зону РФ в условиях глобальных климатических и индустриальных вызовов»</w:t>
      </w:r>
      <w:bookmarkEnd w:id="8"/>
    </w:p>
    <w:p w:rsidR="00600AAE" w:rsidRPr="00D34443" w:rsidRDefault="00600AAE" w:rsidP="003D3DD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00AAE" w:rsidRPr="00C95C24" w:rsidRDefault="00600AAE" w:rsidP="00600AAE"/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Российский фонд фундаментальных исследований (РФФИ) объявляет о проведении конкурса на лучшие междисциплинарные проекты по теме «Закономерности формирования и воздействия морских и атмосферных опасных явлений и катастроф на прибрежную зону РФ в условиях глобальных климатических и индустриальных вызовов» («Опасные явления»).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Код конкурса: «</w:t>
      </w:r>
      <w:r w:rsidRPr="003D3DDA">
        <w:rPr>
          <w:b/>
          <w:bCs/>
        </w:rPr>
        <w:t>Опасные явления</w:t>
      </w:r>
      <w:r w:rsidRPr="003D3DDA">
        <w:t>».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rPr>
          <w:b/>
          <w:bCs/>
        </w:rPr>
        <w:t>Задача конкурса</w:t>
      </w:r>
      <w:r w:rsidRPr="003D3DDA">
        <w:t> – поддержка фундаментальных научных исследований по изучению закономерностей формирования и воздействия морских и атмосферных опасных явлений и катастроф на прибрежную зону РФ в условиях глобальных климатических и индустриальных вызовов. Разработка технологий инструментальных наблюдений и прогнозирования за опасными морскими процессами в заливах Баренцева, Белого, Балтийского, южных и дальневосточных морей; экстремальными процессами в ионосфере, приводящими к сбою радиосвязи, навигационным ошибкам при использовании ГЛОНАСС и GPS.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Коллектив формируется его руководителем в соответствии с Условиями конкурса, путем направления физическим лицам предложения войти в состав коллектива через КИАС РФФИ.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На конкурсный отбор могут быть представлены проекты фундаментальных научных исследований по направлению </w:t>
      </w:r>
      <w:r w:rsidRPr="003D3DDA">
        <w:rPr>
          <w:b/>
          <w:bCs/>
        </w:rPr>
        <w:t>(05) Науки о Земле</w:t>
      </w:r>
      <w:r w:rsidRPr="003D3DDA">
        <w:t> Классификатора РФФИ в рамках следующих тематических направлений (рубрикатора конкурса):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Взаимосвязь Сибирского антициклона с Гольфстримом и Северной Пацификой, исследование их влияния на приземные температуры, климат, опасные природные явления в прибрежной зоне; изучение палеоклимата и экстремальных процессов в ионосфере;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lastRenderedPageBreak/>
        <w:t>анализ и прогнозирование опасных морских явлений и катастроф, обеспечение безопасности населения и береговой инфраструктуры, в том числе рекреации и аквакультуры;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аномальные изменения морской среды под влиянием климатической и сейсмической нестабильности, стока крупных рек и озер в океан, с учетом хозяйственной деятельности в бассейнах российских морей;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морские биотехнологии, риски от растущего использования морских ресурсов;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социально-экономические последствия от морских опасных явлений и природных катастроф в прибрежных зонах.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Срок реализации проекта - 3 года.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До подведения итогов конкурса проект не должен быть подан на другой конкурс РФФИ.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Дата и время начала подачи заявок: 15.03.2018 15:00 (МСК).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Максимальный размер гранта: 6 миллионов рублей в год.</w:t>
      </w:r>
    </w:p>
    <w:p w:rsidR="003D3DDA" w:rsidRPr="003D3DDA" w:rsidRDefault="003D3DDA" w:rsidP="003D3DDA">
      <w:pPr>
        <w:spacing w:before="120" w:after="120"/>
        <w:ind w:firstLine="709"/>
        <w:jc w:val="both"/>
      </w:pPr>
      <w:r w:rsidRPr="003D3DDA">
        <w:t>Минимальный размер гранта: 4 миллиона рублей в год.</w:t>
      </w:r>
    </w:p>
    <w:p w:rsidR="003D3DDA" w:rsidRDefault="003D3DDA" w:rsidP="00600AAE">
      <w:pPr>
        <w:spacing w:before="120" w:after="120"/>
        <w:ind w:firstLine="709"/>
        <w:jc w:val="both"/>
      </w:pPr>
    </w:p>
    <w:p w:rsidR="00600AAE" w:rsidRDefault="00600AAE" w:rsidP="00600AAE">
      <w:pPr>
        <w:spacing w:before="120" w:after="120"/>
        <w:ind w:firstLine="709"/>
        <w:jc w:val="both"/>
      </w:pPr>
      <w:r w:rsidRPr="00D34443">
        <w:t> </w:t>
      </w:r>
    </w:p>
    <w:p w:rsidR="00600AAE" w:rsidRPr="00826EBF" w:rsidRDefault="00600AAE" w:rsidP="00600AAE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3D3DDA">
        <w:rPr>
          <w:b/>
          <w:bCs/>
        </w:rPr>
        <w:t>5</w:t>
      </w:r>
      <w:r>
        <w:rPr>
          <w:b/>
          <w:bCs/>
        </w:rPr>
        <w:t xml:space="preserve"> апреля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5578D9" w:rsidRPr="003D3DDA" w:rsidRDefault="00600AAE" w:rsidP="003D3DDA">
      <w:pPr>
        <w:spacing w:before="120" w:after="120"/>
        <w:ind w:firstLine="709"/>
        <w:jc w:val="both"/>
        <w:rPr>
          <w:b/>
        </w:rPr>
      </w:pPr>
      <w:r w:rsidRPr="0018170D">
        <w:rPr>
          <w:b/>
          <w:bCs/>
          <w:color w:val="000000"/>
        </w:rPr>
        <w:t>Полная информация о конкурсе на сайте РФФИ</w:t>
      </w:r>
      <w:r w:rsidRPr="003D3DDA">
        <w:rPr>
          <w:b/>
          <w:bCs/>
          <w:color w:val="000000"/>
        </w:rPr>
        <w:t>: </w:t>
      </w:r>
      <w:bookmarkEnd w:id="0"/>
      <w:bookmarkEnd w:id="1"/>
      <w:bookmarkEnd w:id="2"/>
      <w:r w:rsidR="003D3DDA" w:rsidRPr="003D3DDA">
        <w:rPr>
          <w:b/>
        </w:rPr>
        <w:fldChar w:fldCharType="begin"/>
      </w:r>
      <w:r w:rsidR="003D3DDA" w:rsidRPr="003D3DDA">
        <w:rPr>
          <w:b/>
        </w:rPr>
        <w:instrText xml:space="preserve"> HYPERLINK "http://www.rfbr.ru/rffi/ru/contest/n_812/o_2057318" </w:instrText>
      </w:r>
      <w:r w:rsidR="003D3DDA" w:rsidRPr="003D3DDA">
        <w:rPr>
          <w:b/>
        </w:rPr>
        <w:fldChar w:fldCharType="separate"/>
      </w:r>
      <w:r w:rsidR="003D3DDA" w:rsidRPr="003D3DDA">
        <w:rPr>
          <w:rStyle w:val="a4"/>
          <w:b/>
        </w:rPr>
        <w:t>http://www.rfbr.ru/rffi/ru/contest/n_812/o_2057318</w:t>
      </w:r>
      <w:r w:rsidR="003D3DDA" w:rsidRPr="003D3DDA">
        <w:rPr>
          <w:b/>
        </w:rPr>
        <w:fldChar w:fldCharType="end"/>
      </w:r>
    </w:p>
    <w:p w:rsidR="005578D9" w:rsidRDefault="005578D9" w:rsidP="005578D9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3D3DDA" w:rsidRDefault="003D3DDA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F7046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1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F7046D" w:rsidP="00683807">
      <w:pPr>
        <w:spacing w:before="120" w:after="120"/>
        <w:ind w:firstLine="709"/>
        <w:jc w:val="both"/>
      </w:pPr>
      <w:hyperlink r:id="rId22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F7046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3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lastRenderedPageBreak/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4"/>
      <w:footerReference w:type="even" r:id="rId25"/>
      <w:footerReference w:type="default" r:id="rId2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6D" w:rsidRDefault="00F7046D">
      <w:r>
        <w:separator/>
      </w:r>
    </w:p>
  </w:endnote>
  <w:endnote w:type="continuationSeparator" w:id="0">
    <w:p w:rsidR="00F7046D" w:rsidRDefault="00F7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6D" w:rsidRDefault="00F7046D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046D" w:rsidRDefault="00F7046D" w:rsidP="00BE2884">
    <w:pPr>
      <w:pStyle w:val="a9"/>
      <w:ind w:right="360"/>
    </w:pPr>
  </w:p>
  <w:p w:rsidR="00F7046D" w:rsidRDefault="00F7046D"/>
  <w:p w:rsidR="00F7046D" w:rsidRDefault="00F704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6D" w:rsidRDefault="00F7046D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0C37">
      <w:rPr>
        <w:rStyle w:val="aa"/>
        <w:noProof/>
      </w:rPr>
      <w:t>11</w:t>
    </w:r>
    <w:r>
      <w:rPr>
        <w:rStyle w:val="aa"/>
      </w:rPr>
      <w:fldChar w:fldCharType="end"/>
    </w:r>
  </w:p>
  <w:p w:rsidR="00F7046D" w:rsidRDefault="00F7046D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6D" w:rsidRDefault="00F7046D">
      <w:r>
        <w:separator/>
      </w:r>
    </w:p>
  </w:footnote>
  <w:footnote w:type="continuationSeparator" w:id="0">
    <w:p w:rsidR="00F7046D" w:rsidRDefault="00F7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6D" w:rsidRPr="00803E6B" w:rsidRDefault="00F7046D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6</w:t>
    </w:r>
  </w:p>
  <w:p w:rsidR="00F7046D" w:rsidRDefault="00F7046D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F7046D" w:rsidRDefault="00F7046D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D5655"/>
    <w:multiLevelType w:val="hybridMultilevel"/>
    <w:tmpl w:val="8848A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5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3"/>
  </w:num>
  <w:num w:numId="8">
    <w:abstractNumId w:val="2"/>
  </w:num>
  <w:num w:numId="9">
    <w:abstractNumId w:val="0"/>
  </w:num>
  <w:num w:numId="10">
    <w:abstractNumId w:val="40"/>
  </w:num>
  <w:num w:numId="11">
    <w:abstractNumId w:val="42"/>
  </w:num>
  <w:num w:numId="12">
    <w:abstractNumId w:val="13"/>
  </w:num>
  <w:num w:numId="13">
    <w:abstractNumId w:val="18"/>
  </w:num>
  <w:num w:numId="14">
    <w:abstractNumId w:val="12"/>
  </w:num>
  <w:num w:numId="15">
    <w:abstractNumId w:val="41"/>
  </w:num>
  <w:num w:numId="16">
    <w:abstractNumId w:val="44"/>
  </w:num>
  <w:num w:numId="17">
    <w:abstractNumId w:val="6"/>
  </w:num>
  <w:num w:numId="18">
    <w:abstractNumId w:val="38"/>
  </w:num>
  <w:num w:numId="19">
    <w:abstractNumId w:val="30"/>
  </w:num>
  <w:num w:numId="20">
    <w:abstractNumId w:val="21"/>
  </w:num>
  <w:num w:numId="21">
    <w:abstractNumId w:val="10"/>
  </w:num>
  <w:num w:numId="22">
    <w:abstractNumId w:val="37"/>
  </w:num>
  <w:num w:numId="23">
    <w:abstractNumId w:val="31"/>
  </w:num>
  <w:num w:numId="24">
    <w:abstractNumId w:val="24"/>
  </w:num>
  <w:num w:numId="25">
    <w:abstractNumId w:val="35"/>
  </w:num>
  <w:num w:numId="26">
    <w:abstractNumId w:val="36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2"/>
  </w:num>
  <w:num w:numId="41">
    <w:abstractNumId w:val="3"/>
  </w:num>
  <w:num w:numId="42">
    <w:abstractNumId w:val="25"/>
  </w:num>
  <w:num w:numId="43">
    <w:abstractNumId w:val="28"/>
  </w:num>
  <w:num w:numId="44">
    <w:abstractNumId w:val="29"/>
  </w:num>
  <w:num w:numId="4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1684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3DDA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1CC1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AAE"/>
    <w:rsid w:val="00600E22"/>
    <w:rsid w:val="0060156B"/>
    <w:rsid w:val="00601C3D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37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5BD7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046D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7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3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91393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0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5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_starovoitova@mail.ru" TargetMode="External"/><Relationship Id="rId18" Type="http://schemas.openxmlformats.org/officeDocument/2006/relationships/hyperlink" Target="https://www.most.gov.tw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erzen.spb.ru/main/nauka/1319113305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alateya2018@gmail.com" TargetMode="External"/><Relationship Id="rId17" Type="http://schemas.openxmlformats.org/officeDocument/2006/relationships/hyperlink" Target="http://www.rfbr.ru/rffi/ru/contest/o_205712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tma.gob.cu/" TargetMode="External"/><Relationship Id="rId20" Type="http://schemas.openxmlformats.org/officeDocument/2006/relationships/hyperlink" Target="http://www.rfbr.ru/rffi/ru/contest/o_20573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_starovoitova@mail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tarovoitova.ru/?p=438" TargetMode="External"/><Relationship Id="rId23" Type="http://schemas.openxmlformats.org/officeDocument/2006/relationships/hyperlink" Target="http://www.herzen.spb.ru/main/nauka/1319113305/1319194352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alateya2018@gmail.com" TargetMode="External"/><Relationship Id="rId19" Type="http://schemas.openxmlformats.org/officeDocument/2006/relationships/hyperlink" Target="http://www.rfbr.ru/rffi/ru/contest/n_812/o_20571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konkurs_galateja" TargetMode="External"/><Relationship Id="rId22" Type="http://schemas.openxmlformats.org/officeDocument/2006/relationships/hyperlink" Target="http://mnpk.herzen.spb.ru/?page=metodicsConsalt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0E66-D997-4974-A61F-5BF2B45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2013-12-25T06:51:00Z</cp:lastPrinted>
  <dcterms:created xsi:type="dcterms:W3CDTF">2018-03-02T09:29:00Z</dcterms:created>
  <dcterms:modified xsi:type="dcterms:W3CDTF">2018-03-02T14:25:00Z</dcterms:modified>
</cp:coreProperties>
</file>