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D5B5A" w14:textId="3FD7BA50" w:rsidR="0018412C" w:rsidRPr="002C754E" w:rsidRDefault="0018412C" w:rsidP="002C754E">
      <w:pPr>
        <w:pStyle w:val="a4"/>
        <w:tabs>
          <w:tab w:val="left" w:pos="4253"/>
        </w:tabs>
        <w:jc w:val="center"/>
        <w:rPr>
          <w:rFonts w:ascii="Times New Roman" w:hAnsi="Times New Roman"/>
          <w:b/>
          <w:sz w:val="28"/>
          <w:szCs w:val="28"/>
        </w:rPr>
      </w:pPr>
      <w:r w:rsidRPr="002C754E">
        <w:rPr>
          <w:rFonts w:ascii="Times New Roman" w:hAnsi="Times New Roman"/>
          <w:b/>
          <w:sz w:val="28"/>
          <w:szCs w:val="28"/>
        </w:rPr>
        <w:t>ПОСТАНОВЛЕНИЕ</w:t>
      </w:r>
    </w:p>
    <w:p w14:paraId="36C65AF8" w14:textId="77777777" w:rsidR="0018412C" w:rsidRPr="002C754E" w:rsidRDefault="0018412C" w:rsidP="002C754E">
      <w:pPr>
        <w:pStyle w:val="a4"/>
        <w:tabs>
          <w:tab w:val="left" w:pos="4253"/>
        </w:tabs>
        <w:jc w:val="center"/>
        <w:rPr>
          <w:rFonts w:ascii="Times New Roman" w:hAnsi="Times New Roman"/>
          <w:sz w:val="28"/>
          <w:szCs w:val="28"/>
        </w:rPr>
      </w:pPr>
      <w:r w:rsidRPr="002C754E">
        <w:rPr>
          <w:rFonts w:ascii="Times New Roman" w:hAnsi="Times New Roman"/>
          <w:sz w:val="28"/>
          <w:szCs w:val="28"/>
        </w:rPr>
        <w:t>Ученого совета РГПУ им. А.И. Герцена</w:t>
      </w:r>
    </w:p>
    <w:p w14:paraId="729CBCAC" w14:textId="51CB6621" w:rsidR="0018412C" w:rsidRPr="002C754E" w:rsidRDefault="0018412C" w:rsidP="002C754E">
      <w:pPr>
        <w:pStyle w:val="a4"/>
        <w:tabs>
          <w:tab w:val="left" w:pos="4253"/>
        </w:tabs>
        <w:jc w:val="center"/>
        <w:rPr>
          <w:rFonts w:ascii="Times New Roman" w:hAnsi="Times New Roman"/>
          <w:sz w:val="28"/>
          <w:szCs w:val="28"/>
        </w:rPr>
      </w:pPr>
      <w:r w:rsidRPr="002C754E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Pr="002C754E">
        <w:rPr>
          <w:rFonts w:ascii="Times New Roman" w:hAnsi="Times New Roman"/>
          <w:sz w:val="28"/>
          <w:szCs w:val="28"/>
        </w:rPr>
        <w:t>2</w:t>
      </w:r>
      <w:r w:rsidR="00D67A9F" w:rsidRPr="002C754E">
        <w:rPr>
          <w:rFonts w:ascii="Times New Roman" w:hAnsi="Times New Roman"/>
          <w:sz w:val="28"/>
          <w:szCs w:val="28"/>
        </w:rPr>
        <w:t xml:space="preserve">6 </w:t>
      </w:r>
      <w:r w:rsidRPr="002C754E">
        <w:rPr>
          <w:rFonts w:ascii="Times New Roman" w:hAnsi="Times New Roman"/>
          <w:sz w:val="28"/>
          <w:szCs w:val="28"/>
        </w:rPr>
        <w:t xml:space="preserve"> </w:t>
      </w:r>
      <w:r w:rsidR="00D67A9F" w:rsidRPr="002C754E">
        <w:rPr>
          <w:rFonts w:ascii="Times New Roman" w:hAnsi="Times New Roman"/>
          <w:sz w:val="28"/>
          <w:szCs w:val="28"/>
        </w:rPr>
        <w:t>марта</w:t>
      </w:r>
      <w:proofErr w:type="gramEnd"/>
      <w:r w:rsidRPr="002C754E">
        <w:rPr>
          <w:rFonts w:ascii="Times New Roman" w:hAnsi="Times New Roman"/>
          <w:sz w:val="28"/>
          <w:szCs w:val="28"/>
        </w:rPr>
        <w:t xml:space="preserve"> 20</w:t>
      </w:r>
      <w:r w:rsidR="00D67A9F" w:rsidRPr="002C754E">
        <w:rPr>
          <w:rFonts w:ascii="Times New Roman" w:hAnsi="Times New Roman"/>
          <w:sz w:val="28"/>
          <w:szCs w:val="28"/>
        </w:rPr>
        <w:t>20</w:t>
      </w:r>
      <w:r w:rsidRPr="002C754E">
        <w:rPr>
          <w:rFonts w:ascii="Times New Roman" w:hAnsi="Times New Roman"/>
          <w:sz w:val="28"/>
          <w:szCs w:val="28"/>
        </w:rPr>
        <w:t xml:space="preserve"> года</w:t>
      </w:r>
    </w:p>
    <w:p w14:paraId="01FF17DC" w14:textId="06D20C62" w:rsidR="0018412C" w:rsidRPr="002C754E" w:rsidRDefault="0018412C" w:rsidP="002C754E">
      <w:pPr>
        <w:pStyle w:val="a4"/>
        <w:tabs>
          <w:tab w:val="left" w:pos="4253"/>
        </w:tabs>
        <w:jc w:val="center"/>
        <w:rPr>
          <w:rFonts w:ascii="Times New Roman" w:hAnsi="Times New Roman"/>
          <w:b/>
          <w:sz w:val="28"/>
          <w:szCs w:val="28"/>
        </w:rPr>
      </w:pPr>
      <w:r w:rsidRPr="002C754E">
        <w:rPr>
          <w:rFonts w:ascii="Times New Roman" w:hAnsi="Times New Roman"/>
          <w:b/>
          <w:sz w:val="28"/>
          <w:szCs w:val="28"/>
        </w:rPr>
        <w:t>«</w:t>
      </w:r>
      <w:r w:rsidR="00CE3C33" w:rsidRPr="002C754E">
        <w:rPr>
          <w:rFonts w:ascii="Times New Roman" w:hAnsi="Times New Roman"/>
          <w:b/>
          <w:sz w:val="28"/>
          <w:szCs w:val="28"/>
        </w:rPr>
        <w:t xml:space="preserve">Состояние и перспективы развития проектной деятельности обучающихся </w:t>
      </w:r>
      <w:proofErr w:type="spellStart"/>
      <w:r w:rsidR="00CE3C33" w:rsidRPr="002C754E">
        <w:rPr>
          <w:rFonts w:ascii="Times New Roman" w:hAnsi="Times New Roman"/>
          <w:b/>
          <w:sz w:val="28"/>
          <w:szCs w:val="28"/>
        </w:rPr>
        <w:t>Герценовского</w:t>
      </w:r>
      <w:proofErr w:type="spellEnd"/>
      <w:r w:rsidR="00CE3C33" w:rsidRPr="002C754E">
        <w:rPr>
          <w:rFonts w:ascii="Times New Roman" w:hAnsi="Times New Roman"/>
          <w:b/>
          <w:sz w:val="28"/>
          <w:szCs w:val="28"/>
        </w:rPr>
        <w:t xml:space="preserve"> университета</w:t>
      </w:r>
      <w:r w:rsidRPr="002C754E">
        <w:rPr>
          <w:rFonts w:ascii="Times New Roman" w:hAnsi="Times New Roman"/>
          <w:b/>
          <w:sz w:val="28"/>
          <w:szCs w:val="28"/>
        </w:rPr>
        <w:t>»</w:t>
      </w:r>
    </w:p>
    <w:p w14:paraId="5230B385" w14:textId="77777777" w:rsidR="0018412C" w:rsidRPr="002C754E" w:rsidRDefault="0018412C" w:rsidP="002C754E">
      <w:pPr>
        <w:pStyle w:val="a4"/>
        <w:tabs>
          <w:tab w:val="left" w:pos="4253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3163CE08" w14:textId="2EB50E31" w:rsidR="0018412C" w:rsidRPr="002C754E" w:rsidRDefault="00BA5095" w:rsidP="002C754E">
      <w:pPr>
        <w:pStyle w:val="a4"/>
        <w:tabs>
          <w:tab w:val="left" w:pos="425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C754E">
        <w:rPr>
          <w:rFonts w:ascii="Times New Roman" w:hAnsi="Times New Roman"/>
          <w:sz w:val="28"/>
          <w:szCs w:val="28"/>
        </w:rPr>
        <w:t xml:space="preserve">Основываясь на материалах </w:t>
      </w:r>
      <w:r w:rsidR="0018412C" w:rsidRPr="002C754E">
        <w:rPr>
          <w:rFonts w:ascii="Times New Roman" w:hAnsi="Times New Roman"/>
          <w:sz w:val="28"/>
          <w:szCs w:val="28"/>
        </w:rPr>
        <w:t>доклад</w:t>
      </w:r>
      <w:r w:rsidR="002C754E">
        <w:rPr>
          <w:rFonts w:ascii="Times New Roman" w:hAnsi="Times New Roman"/>
          <w:sz w:val="28"/>
          <w:szCs w:val="28"/>
        </w:rPr>
        <w:t xml:space="preserve">а </w:t>
      </w:r>
      <w:r w:rsidR="002C754E" w:rsidRPr="002C754E">
        <w:rPr>
          <w:rFonts w:ascii="Times New Roman" w:hAnsi="Times New Roman"/>
          <w:sz w:val="28"/>
          <w:szCs w:val="28"/>
        </w:rPr>
        <w:t xml:space="preserve">«Состояние и перспективы развития проектной деятельности обучающихся </w:t>
      </w:r>
      <w:proofErr w:type="spellStart"/>
      <w:r w:rsidR="002C754E" w:rsidRPr="002C754E">
        <w:rPr>
          <w:rFonts w:ascii="Times New Roman" w:hAnsi="Times New Roman"/>
          <w:sz w:val="28"/>
          <w:szCs w:val="28"/>
        </w:rPr>
        <w:t>Герценовского</w:t>
      </w:r>
      <w:proofErr w:type="spellEnd"/>
      <w:r w:rsidR="002C754E" w:rsidRPr="002C754E">
        <w:rPr>
          <w:rFonts w:ascii="Times New Roman" w:hAnsi="Times New Roman"/>
          <w:sz w:val="28"/>
          <w:szCs w:val="28"/>
        </w:rPr>
        <w:t xml:space="preserve"> университета»</w:t>
      </w:r>
      <w:r w:rsidR="0018412C" w:rsidRPr="002C754E">
        <w:rPr>
          <w:rFonts w:ascii="Times New Roman" w:hAnsi="Times New Roman"/>
          <w:sz w:val="28"/>
          <w:szCs w:val="28"/>
        </w:rPr>
        <w:t xml:space="preserve"> проректора по воспитательной работе С.И. </w:t>
      </w:r>
      <w:proofErr w:type="spellStart"/>
      <w:r w:rsidR="0018412C" w:rsidRPr="002C754E">
        <w:rPr>
          <w:rFonts w:ascii="Times New Roman" w:hAnsi="Times New Roman"/>
          <w:sz w:val="28"/>
          <w:szCs w:val="28"/>
        </w:rPr>
        <w:t>Махова</w:t>
      </w:r>
      <w:proofErr w:type="spellEnd"/>
      <w:r w:rsidR="00535D16" w:rsidRPr="002C754E">
        <w:rPr>
          <w:rFonts w:ascii="Times New Roman" w:hAnsi="Times New Roman"/>
          <w:sz w:val="28"/>
          <w:szCs w:val="28"/>
        </w:rPr>
        <w:t>, у</w:t>
      </w:r>
      <w:r w:rsidR="0018412C" w:rsidRPr="002C754E">
        <w:rPr>
          <w:rFonts w:ascii="Times New Roman" w:hAnsi="Times New Roman"/>
          <w:sz w:val="28"/>
          <w:szCs w:val="28"/>
        </w:rPr>
        <w:t xml:space="preserve">ченый совет отмечает, что сегодня одной из </w:t>
      </w:r>
      <w:r w:rsidR="002C754E">
        <w:rPr>
          <w:rFonts w:ascii="Times New Roman" w:hAnsi="Times New Roman"/>
          <w:sz w:val="28"/>
          <w:szCs w:val="28"/>
        </w:rPr>
        <w:t>актуальных</w:t>
      </w:r>
      <w:r w:rsidR="0018412C" w:rsidRPr="002C754E">
        <w:rPr>
          <w:rFonts w:ascii="Times New Roman" w:hAnsi="Times New Roman"/>
          <w:sz w:val="28"/>
          <w:szCs w:val="28"/>
        </w:rPr>
        <w:t xml:space="preserve"> задач, стоящих </w:t>
      </w:r>
      <w:proofErr w:type="gramStart"/>
      <w:r w:rsidR="0018412C" w:rsidRPr="002C754E">
        <w:rPr>
          <w:rFonts w:ascii="Times New Roman" w:hAnsi="Times New Roman"/>
          <w:sz w:val="28"/>
          <w:szCs w:val="28"/>
        </w:rPr>
        <w:t xml:space="preserve">перед </w:t>
      </w:r>
      <w:r w:rsidR="002C754E">
        <w:rPr>
          <w:rFonts w:ascii="Times New Roman" w:hAnsi="Times New Roman"/>
          <w:sz w:val="28"/>
          <w:szCs w:val="28"/>
        </w:rPr>
        <w:t>университетом</w:t>
      </w:r>
      <w:proofErr w:type="gramEnd"/>
      <w:r>
        <w:rPr>
          <w:rFonts w:ascii="Times New Roman" w:hAnsi="Times New Roman"/>
          <w:sz w:val="28"/>
          <w:szCs w:val="28"/>
        </w:rPr>
        <w:t xml:space="preserve"> является развитие проектной деятельности обучающихся.</w:t>
      </w:r>
      <w:r w:rsidR="0018412C" w:rsidRPr="002C75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2C754E">
        <w:rPr>
          <w:rFonts w:ascii="Times New Roman" w:hAnsi="Times New Roman"/>
          <w:sz w:val="28"/>
          <w:szCs w:val="28"/>
        </w:rPr>
        <w:t>онтекст решения этой задачи</w:t>
      </w:r>
      <w:r w:rsidR="0018412C" w:rsidRPr="002C75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определяется</w:t>
      </w:r>
      <w:r w:rsidRPr="002C754E">
        <w:rPr>
          <w:rFonts w:ascii="Times New Roman" w:hAnsi="Times New Roman"/>
          <w:sz w:val="28"/>
          <w:szCs w:val="28"/>
        </w:rPr>
        <w:t xml:space="preserve"> </w:t>
      </w:r>
      <w:r w:rsidR="00CE3C33" w:rsidRPr="002C754E">
        <w:rPr>
          <w:rFonts w:ascii="Times New Roman" w:hAnsi="Times New Roman"/>
          <w:sz w:val="28"/>
          <w:szCs w:val="28"/>
        </w:rPr>
        <w:t>такими нормативными документами</w:t>
      </w:r>
      <w:r w:rsidR="002C754E">
        <w:rPr>
          <w:rFonts w:ascii="Times New Roman" w:hAnsi="Times New Roman"/>
          <w:sz w:val="28"/>
          <w:szCs w:val="28"/>
        </w:rPr>
        <w:t>, как</w:t>
      </w:r>
      <w:r w:rsidR="00CE3C33" w:rsidRPr="002C754E">
        <w:rPr>
          <w:rFonts w:ascii="Times New Roman" w:hAnsi="Times New Roman"/>
          <w:sz w:val="28"/>
          <w:szCs w:val="28"/>
        </w:rPr>
        <w:t xml:space="preserve"> «Основы государственной молодежной политики на период до 2025 года» (Распоряжение Правительства Российской Федерации от 29 ноября 2014 г. N 2403-р г. Москва), «Стратегия развития воспитания в Российской Федерации на период до 2025 года» (Распоряжение Правительства Российской Федерации от 29 мая 2015 г. N 996-р г. Москва), «Федеральные государственные образовательные стандарты высшего образования» по направлениям бакалавриата и магистратуры, «Методические рекомендации конкурса молодежных проектов ФАДМ Росмолодежь» (ФАДМ Росмолодежь, Москва, 2019 г., 2020 г.)</w:t>
      </w:r>
      <w:r w:rsidR="002C754E">
        <w:rPr>
          <w:rFonts w:ascii="Times New Roman" w:hAnsi="Times New Roman"/>
          <w:sz w:val="28"/>
          <w:szCs w:val="28"/>
        </w:rPr>
        <w:t xml:space="preserve"> и др.</w:t>
      </w:r>
      <w:r w:rsidR="00CE3C33" w:rsidRPr="002C754E">
        <w:rPr>
          <w:rFonts w:ascii="Times New Roman" w:hAnsi="Times New Roman"/>
          <w:sz w:val="28"/>
          <w:szCs w:val="28"/>
        </w:rPr>
        <w:t xml:space="preserve"> </w:t>
      </w:r>
      <w:r w:rsidR="002C754E">
        <w:rPr>
          <w:rFonts w:ascii="Times New Roman" w:hAnsi="Times New Roman"/>
          <w:sz w:val="28"/>
          <w:szCs w:val="28"/>
        </w:rPr>
        <w:t xml:space="preserve">На это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="002C754E">
        <w:rPr>
          <w:rFonts w:ascii="Times New Roman" w:hAnsi="Times New Roman"/>
          <w:sz w:val="28"/>
          <w:szCs w:val="28"/>
        </w:rPr>
        <w:t xml:space="preserve">ориентирует </w:t>
      </w:r>
      <w:r>
        <w:rPr>
          <w:rFonts w:ascii="Times New Roman" w:hAnsi="Times New Roman"/>
          <w:sz w:val="28"/>
          <w:szCs w:val="28"/>
        </w:rPr>
        <w:t xml:space="preserve">и </w:t>
      </w:r>
      <w:r w:rsidR="002C754E">
        <w:rPr>
          <w:rFonts w:ascii="Times New Roman" w:hAnsi="Times New Roman"/>
          <w:sz w:val="28"/>
          <w:szCs w:val="28"/>
        </w:rPr>
        <w:t xml:space="preserve">Программа развития университета 2019-23 </w:t>
      </w:r>
      <w:proofErr w:type="spellStart"/>
      <w:r w:rsidR="002C754E">
        <w:rPr>
          <w:rFonts w:ascii="Times New Roman" w:hAnsi="Times New Roman"/>
          <w:sz w:val="28"/>
          <w:szCs w:val="28"/>
        </w:rPr>
        <w:t>г.г</w:t>
      </w:r>
      <w:proofErr w:type="spellEnd"/>
      <w:r w:rsidR="002C75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в которой одним из целевых показателей определено количество разрабатываемых проектов обучающимися.</w:t>
      </w:r>
    </w:p>
    <w:p w14:paraId="202AEB76" w14:textId="57AEF192" w:rsidR="000B1100" w:rsidRPr="002C754E" w:rsidRDefault="000B1100" w:rsidP="002C754E">
      <w:pPr>
        <w:pStyle w:val="a4"/>
        <w:ind w:firstLine="696"/>
        <w:jc w:val="both"/>
        <w:rPr>
          <w:rFonts w:ascii="Times New Roman" w:hAnsi="Times New Roman"/>
          <w:sz w:val="28"/>
          <w:szCs w:val="28"/>
        </w:rPr>
      </w:pPr>
      <w:r w:rsidRPr="002C754E">
        <w:rPr>
          <w:rFonts w:ascii="Times New Roman" w:hAnsi="Times New Roman"/>
          <w:sz w:val="28"/>
          <w:szCs w:val="28"/>
        </w:rPr>
        <w:t>Ученый совет полагает, что мисси</w:t>
      </w:r>
      <w:r w:rsidR="000E0163">
        <w:rPr>
          <w:rFonts w:ascii="Times New Roman" w:hAnsi="Times New Roman"/>
          <w:sz w:val="28"/>
          <w:szCs w:val="28"/>
        </w:rPr>
        <w:t>я</w:t>
      </w:r>
      <w:r w:rsidRPr="002C754E">
        <w:rPr>
          <w:rFonts w:ascii="Times New Roman" w:hAnsi="Times New Roman"/>
          <w:sz w:val="28"/>
          <w:szCs w:val="28"/>
        </w:rPr>
        <w:t xml:space="preserve"> университета в организации проект</w:t>
      </w:r>
      <w:r w:rsidR="00535D16" w:rsidRPr="002C754E">
        <w:rPr>
          <w:rFonts w:ascii="Times New Roman" w:hAnsi="Times New Roman"/>
          <w:sz w:val="28"/>
          <w:szCs w:val="28"/>
        </w:rPr>
        <w:t xml:space="preserve">ной деятельности обучающихся </w:t>
      </w:r>
      <w:r w:rsidR="000E0163">
        <w:rPr>
          <w:rFonts w:ascii="Times New Roman" w:hAnsi="Times New Roman"/>
          <w:sz w:val="28"/>
          <w:szCs w:val="28"/>
        </w:rPr>
        <w:t>связана с</w:t>
      </w:r>
      <w:r w:rsidR="00535D16" w:rsidRPr="002C754E">
        <w:rPr>
          <w:rFonts w:ascii="Times New Roman" w:hAnsi="Times New Roman"/>
          <w:sz w:val="28"/>
          <w:szCs w:val="28"/>
        </w:rPr>
        <w:t xml:space="preserve"> </w:t>
      </w:r>
      <w:r w:rsidRPr="002C754E">
        <w:rPr>
          <w:rFonts w:ascii="Times New Roman" w:hAnsi="Times New Roman"/>
          <w:sz w:val="28"/>
          <w:szCs w:val="28"/>
        </w:rPr>
        <w:t>обеспечение</w:t>
      </w:r>
      <w:r w:rsidR="000E0163">
        <w:rPr>
          <w:rFonts w:ascii="Times New Roman" w:hAnsi="Times New Roman"/>
          <w:sz w:val="28"/>
          <w:szCs w:val="28"/>
        </w:rPr>
        <w:t>м</w:t>
      </w:r>
      <w:r w:rsidRPr="002C754E">
        <w:rPr>
          <w:rFonts w:ascii="Times New Roman" w:hAnsi="Times New Roman"/>
          <w:sz w:val="28"/>
          <w:szCs w:val="28"/>
        </w:rPr>
        <w:t xml:space="preserve"> информационной, организационной, педагогической, методическо</w:t>
      </w:r>
      <w:r w:rsidR="000E0163">
        <w:rPr>
          <w:rFonts w:ascii="Times New Roman" w:hAnsi="Times New Roman"/>
          <w:sz w:val="28"/>
          <w:szCs w:val="28"/>
        </w:rPr>
        <w:t xml:space="preserve">й, образовательной, финансовой поддержкой. </w:t>
      </w:r>
    </w:p>
    <w:p w14:paraId="3409651E" w14:textId="56216F25" w:rsidR="00F347D7" w:rsidRPr="002C754E" w:rsidRDefault="000B1100" w:rsidP="002C754E">
      <w:pPr>
        <w:pStyle w:val="a4"/>
        <w:ind w:firstLine="696"/>
        <w:jc w:val="both"/>
        <w:rPr>
          <w:rFonts w:ascii="Times New Roman" w:hAnsi="Times New Roman"/>
          <w:sz w:val="28"/>
          <w:szCs w:val="28"/>
        </w:rPr>
      </w:pPr>
      <w:r w:rsidRPr="002C754E">
        <w:rPr>
          <w:rFonts w:ascii="Times New Roman" w:hAnsi="Times New Roman"/>
          <w:sz w:val="28"/>
          <w:szCs w:val="28"/>
        </w:rPr>
        <w:t xml:space="preserve">Ученый совет, отмечает, что в университете </w:t>
      </w:r>
      <w:r w:rsidR="000E0163">
        <w:rPr>
          <w:rFonts w:ascii="Times New Roman" w:hAnsi="Times New Roman"/>
          <w:sz w:val="28"/>
          <w:szCs w:val="28"/>
        </w:rPr>
        <w:t>сформировалась</w:t>
      </w:r>
      <w:r w:rsidRPr="002C754E">
        <w:rPr>
          <w:rFonts w:ascii="Times New Roman" w:hAnsi="Times New Roman"/>
          <w:sz w:val="28"/>
          <w:szCs w:val="28"/>
        </w:rPr>
        <w:t xml:space="preserve"> эффективная </w:t>
      </w:r>
      <w:r w:rsidR="000E0163">
        <w:rPr>
          <w:rFonts w:ascii="Times New Roman" w:hAnsi="Times New Roman"/>
          <w:sz w:val="28"/>
          <w:szCs w:val="28"/>
        </w:rPr>
        <w:t xml:space="preserve">многоуровневая </w:t>
      </w:r>
      <w:r w:rsidRPr="002C754E">
        <w:rPr>
          <w:rFonts w:ascii="Times New Roman" w:hAnsi="Times New Roman"/>
          <w:sz w:val="28"/>
          <w:szCs w:val="28"/>
        </w:rPr>
        <w:t xml:space="preserve">система </w:t>
      </w:r>
      <w:r w:rsidR="000E0163">
        <w:rPr>
          <w:rFonts w:ascii="Times New Roman" w:hAnsi="Times New Roman"/>
          <w:sz w:val="28"/>
          <w:szCs w:val="28"/>
        </w:rPr>
        <w:t>взаимодействия в сфере организации</w:t>
      </w:r>
      <w:r w:rsidRPr="002C754E">
        <w:rPr>
          <w:rFonts w:ascii="Times New Roman" w:hAnsi="Times New Roman"/>
          <w:sz w:val="28"/>
          <w:szCs w:val="28"/>
        </w:rPr>
        <w:t xml:space="preserve"> проектной деятельности</w:t>
      </w:r>
      <w:r w:rsidR="000E0163">
        <w:rPr>
          <w:rFonts w:ascii="Times New Roman" w:hAnsi="Times New Roman"/>
          <w:sz w:val="28"/>
          <w:szCs w:val="28"/>
        </w:rPr>
        <w:t xml:space="preserve"> обучающихся, охватывающая:</w:t>
      </w:r>
      <w:r w:rsidRPr="002C754E">
        <w:rPr>
          <w:rFonts w:ascii="Times New Roman" w:hAnsi="Times New Roman"/>
          <w:sz w:val="28"/>
          <w:szCs w:val="28"/>
        </w:rPr>
        <w:t xml:space="preserve"> </w:t>
      </w:r>
      <w:r w:rsidR="000E0163">
        <w:rPr>
          <w:rFonts w:ascii="Times New Roman" w:hAnsi="Times New Roman"/>
          <w:sz w:val="28"/>
          <w:szCs w:val="28"/>
        </w:rPr>
        <w:t>с</w:t>
      </w:r>
      <w:r w:rsidRPr="002C754E">
        <w:rPr>
          <w:rFonts w:ascii="Times New Roman" w:hAnsi="Times New Roman"/>
          <w:sz w:val="28"/>
          <w:szCs w:val="28"/>
        </w:rPr>
        <w:t>овет обучающихся</w:t>
      </w:r>
      <w:r w:rsidR="000E0163">
        <w:rPr>
          <w:rFonts w:ascii="Times New Roman" w:hAnsi="Times New Roman"/>
          <w:sz w:val="28"/>
          <w:szCs w:val="28"/>
        </w:rPr>
        <w:t>,</w:t>
      </w:r>
      <w:r w:rsidRPr="002C754E">
        <w:rPr>
          <w:rFonts w:ascii="Times New Roman" w:hAnsi="Times New Roman"/>
          <w:sz w:val="28"/>
          <w:szCs w:val="28"/>
        </w:rPr>
        <w:t xml:space="preserve"> </w:t>
      </w:r>
      <w:r w:rsidR="000E0163">
        <w:rPr>
          <w:rFonts w:ascii="Times New Roman" w:hAnsi="Times New Roman"/>
          <w:sz w:val="28"/>
          <w:szCs w:val="28"/>
        </w:rPr>
        <w:t>студенческий центр</w:t>
      </w:r>
      <w:r w:rsidR="002866F3">
        <w:rPr>
          <w:rFonts w:ascii="Times New Roman" w:hAnsi="Times New Roman"/>
          <w:sz w:val="28"/>
          <w:szCs w:val="28"/>
        </w:rPr>
        <w:t xml:space="preserve"> социальных инициатив, </w:t>
      </w:r>
      <w:r w:rsidR="000E0163">
        <w:rPr>
          <w:rFonts w:ascii="Times New Roman" w:hAnsi="Times New Roman"/>
          <w:sz w:val="28"/>
          <w:szCs w:val="28"/>
        </w:rPr>
        <w:t>институты,</w:t>
      </w:r>
      <w:r w:rsidRPr="002C754E">
        <w:rPr>
          <w:rFonts w:ascii="Times New Roman" w:hAnsi="Times New Roman"/>
          <w:sz w:val="28"/>
          <w:szCs w:val="28"/>
        </w:rPr>
        <w:t xml:space="preserve"> факультеты,</w:t>
      </w:r>
      <w:r w:rsidR="000E0163">
        <w:rPr>
          <w:rFonts w:ascii="Times New Roman" w:hAnsi="Times New Roman"/>
          <w:sz w:val="28"/>
          <w:szCs w:val="28"/>
        </w:rPr>
        <w:t xml:space="preserve"> филиалы,</w:t>
      </w:r>
      <w:r w:rsidRPr="002C754E">
        <w:rPr>
          <w:rFonts w:ascii="Times New Roman" w:hAnsi="Times New Roman"/>
          <w:sz w:val="28"/>
          <w:szCs w:val="28"/>
        </w:rPr>
        <w:t xml:space="preserve"> музей </w:t>
      </w:r>
      <w:r w:rsidR="000E0163">
        <w:rPr>
          <w:rFonts w:ascii="Times New Roman" w:hAnsi="Times New Roman"/>
          <w:sz w:val="28"/>
          <w:szCs w:val="28"/>
        </w:rPr>
        <w:t>университета</w:t>
      </w:r>
      <w:r w:rsidR="002866F3">
        <w:rPr>
          <w:rFonts w:ascii="Times New Roman" w:hAnsi="Times New Roman"/>
          <w:sz w:val="28"/>
          <w:szCs w:val="28"/>
        </w:rPr>
        <w:t>, фундаментальн</w:t>
      </w:r>
      <w:r w:rsidR="003F04D1">
        <w:rPr>
          <w:rFonts w:ascii="Times New Roman" w:hAnsi="Times New Roman"/>
          <w:sz w:val="28"/>
          <w:szCs w:val="28"/>
        </w:rPr>
        <w:t>ую библиотеку</w:t>
      </w:r>
      <w:r w:rsidRPr="002C754E">
        <w:rPr>
          <w:rFonts w:ascii="Times New Roman" w:hAnsi="Times New Roman"/>
          <w:sz w:val="28"/>
          <w:szCs w:val="28"/>
        </w:rPr>
        <w:t xml:space="preserve"> им</w:t>
      </w:r>
      <w:r w:rsidR="000E0163">
        <w:rPr>
          <w:rFonts w:ascii="Times New Roman" w:hAnsi="Times New Roman"/>
          <w:sz w:val="28"/>
          <w:szCs w:val="28"/>
        </w:rPr>
        <w:t>. императрицы Марии Федоровны, с</w:t>
      </w:r>
      <w:r w:rsidRPr="002C754E">
        <w:rPr>
          <w:rFonts w:ascii="Times New Roman" w:hAnsi="Times New Roman"/>
          <w:sz w:val="28"/>
          <w:szCs w:val="28"/>
        </w:rPr>
        <w:t xml:space="preserve">туденческий дворец культуры, </w:t>
      </w:r>
      <w:r w:rsidR="003F04D1">
        <w:rPr>
          <w:rFonts w:ascii="Times New Roman" w:hAnsi="Times New Roman"/>
          <w:sz w:val="28"/>
          <w:szCs w:val="28"/>
        </w:rPr>
        <w:t>объединенную</w:t>
      </w:r>
      <w:r w:rsidR="000E0163">
        <w:rPr>
          <w:rFonts w:ascii="Times New Roman" w:hAnsi="Times New Roman"/>
          <w:sz w:val="28"/>
          <w:szCs w:val="28"/>
        </w:rPr>
        <w:t xml:space="preserve"> </w:t>
      </w:r>
      <w:r w:rsidR="003F04D1">
        <w:rPr>
          <w:rFonts w:ascii="Times New Roman" w:hAnsi="Times New Roman"/>
          <w:sz w:val="28"/>
          <w:szCs w:val="28"/>
        </w:rPr>
        <w:t>профсоюзную организацию</w:t>
      </w:r>
      <w:r w:rsidRPr="002C754E">
        <w:rPr>
          <w:rFonts w:ascii="Times New Roman" w:hAnsi="Times New Roman"/>
          <w:sz w:val="28"/>
          <w:szCs w:val="28"/>
        </w:rPr>
        <w:t>, планово-финансовое управление, управление закупок</w:t>
      </w:r>
      <w:r w:rsidR="000E0163">
        <w:rPr>
          <w:rFonts w:ascii="Times New Roman" w:hAnsi="Times New Roman"/>
          <w:sz w:val="28"/>
          <w:szCs w:val="28"/>
        </w:rPr>
        <w:t xml:space="preserve"> и продаж</w:t>
      </w:r>
      <w:r w:rsidRPr="002C754E">
        <w:rPr>
          <w:rFonts w:ascii="Times New Roman" w:hAnsi="Times New Roman"/>
          <w:sz w:val="28"/>
          <w:szCs w:val="28"/>
        </w:rPr>
        <w:t xml:space="preserve">, управление по связям с общественностью, управление научных </w:t>
      </w:r>
      <w:r w:rsidRPr="002C754E">
        <w:rPr>
          <w:rFonts w:ascii="Times New Roman" w:hAnsi="Times New Roman"/>
          <w:sz w:val="28"/>
          <w:szCs w:val="28"/>
        </w:rPr>
        <w:lastRenderedPageBreak/>
        <w:t xml:space="preserve">исследований, управление бухгалтерского учета и финансового контроля, юридическое управление, </w:t>
      </w:r>
      <w:r w:rsidR="000E0163">
        <w:rPr>
          <w:rFonts w:ascii="Times New Roman" w:hAnsi="Times New Roman"/>
          <w:sz w:val="28"/>
          <w:szCs w:val="28"/>
        </w:rPr>
        <w:t>отдел «П</w:t>
      </w:r>
      <w:r w:rsidRPr="002C754E">
        <w:rPr>
          <w:rFonts w:ascii="Times New Roman" w:hAnsi="Times New Roman"/>
          <w:sz w:val="28"/>
          <w:szCs w:val="28"/>
        </w:rPr>
        <w:t>роектный офис</w:t>
      </w:r>
      <w:r w:rsidR="000E0163">
        <w:rPr>
          <w:rFonts w:ascii="Times New Roman" w:hAnsi="Times New Roman"/>
          <w:sz w:val="28"/>
          <w:szCs w:val="28"/>
        </w:rPr>
        <w:t>»</w:t>
      </w:r>
      <w:r w:rsidRPr="002C754E">
        <w:rPr>
          <w:rFonts w:ascii="Times New Roman" w:hAnsi="Times New Roman"/>
          <w:sz w:val="28"/>
          <w:szCs w:val="28"/>
        </w:rPr>
        <w:t>.</w:t>
      </w:r>
    </w:p>
    <w:p w14:paraId="78A8E082" w14:textId="10D64200" w:rsidR="0018412C" w:rsidRPr="002C754E" w:rsidRDefault="002C754E" w:rsidP="002C754E">
      <w:pPr>
        <w:pStyle w:val="a4"/>
        <w:ind w:firstLine="696"/>
        <w:jc w:val="both"/>
        <w:rPr>
          <w:rFonts w:ascii="Times New Roman" w:hAnsi="Times New Roman"/>
          <w:sz w:val="28"/>
          <w:szCs w:val="28"/>
        </w:rPr>
      </w:pPr>
      <w:r w:rsidRPr="002C754E">
        <w:rPr>
          <w:rFonts w:ascii="Times New Roman" w:hAnsi="Times New Roman"/>
          <w:sz w:val="28"/>
          <w:szCs w:val="28"/>
        </w:rPr>
        <w:t>В</w:t>
      </w:r>
      <w:r w:rsidR="00D72CD5" w:rsidRPr="002C754E">
        <w:rPr>
          <w:rFonts w:ascii="Times New Roman" w:hAnsi="Times New Roman"/>
          <w:sz w:val="28"/>
          <w:szCs w:val="28"/>
        </w:rPr>
        <w:t xml:space="preserve"> университете проектная деятельность </w:t>
      </w:r>
      <w:r w:rsidR="003F04D1">
        <w:rPr>
          <w:rFonts w:ascii="Times New Roman" w:hAnsi="Times New Roman"/>
          <w:sz w:val="28"/>
          <w:szCs w:val="28"/>
        </w:rPr>
        <w:t xml:space="preserve">обучающихся </w:t>
      </w:r>
      <w:r w:rsidR="00D72CD5" w:rsidRPr="002C754E">
        <w:rPr>
          <w:rFonts w:ascii="Times New Roman" w:hAnsi="Times New Roman"/>
          <w:sz w:val="28"/>
          <w:szCs w:val="28"/>
        </w:rPr>
        <w:t xml:space="preserve">осуществляется по 12 направлениям, </w:t>
      </w:r>
      <w:r>
        <w:rPr>
          <w:rFonts w:ascii="Times New Roman" w:hAnsi="Times New Roman"/>
          <w:sz w:val="28"/>
          <w:szCs w:val="28"/>
        </w:rPr>
        <w:t>рекомендова</w:t>
      </w:r>
      <w:r w:rsidR="003F04D1">
        <w:rPr>
          <w:rFonts w:ascii="Times New Roman" w:hAnsi="Times New Roman"/>
          <w:sz w:val="28"/>
          <w:szCs w:val="28"/>
        </w:rPr>
        <w:t>нных</w:t>
      </w:r>
      <w:r w:rsidR="00D72CD5" w:rsidRPr="002C754E">
        <w:rPr>
          <w:rFonts w:ascii="Times New Roman" w:hAnsi="Times New Roman"/>
          <w:sz w:val="28"/>
          <w:szCs w:val="28"/>
        </w:rPr>
        <w:t xml:space="preserve"> Федеральным агентством по делам молодежи:  «Студенческое самоуправление», «Патриотическое воспитание», «Добровольчество», «Инициативы творческой молодежи», «Студенческие отряды», «Развитие студенческих клубов», «Молодежные медиа»,  «Спорт, ЗОЖ, туризм», «Развитие социальных лифтов», «Мероприятия, направленные на развитие </w:t>
      </w:r>
      <w:proofErr w:type="spellStart"/>
      <w:r w:rsidR="00D72CD5" w:rsidRPr="002C754E">
        <w:rPr>
          <w:rFonts w:ascii="Times New Roman" w:hAnsi="Times New Roman"/>
          <w:sz w:val="28"/>
          <w:szCs w:val="28"/>
        </w:rPr>
        <w:t>надпрофессиональных</w:t>
      </w:r>
      <w:proofErr w:type="spellEnd"/>
      <w:r w:rsidR="00D72CD5" w:rsidRPr="002C754E">
        <w:rPr>
          <w:rFonts w:ascii="Times New Roman" w:hAnsi="Times New Roman"/>
          <w:sz w:val="28"/>
          <w:szCs w:val="28"/>
        </w:rPr>
        <w:t xml:space="preserve"> навыков», «Профилактика негативных проявлений в молодежной среде и межнациональное взаимодействие», «Укрепление семейных ценностей». </w:t>
      </w:r>
      <w:r>
        <w:rPr>
          <w:rFonts w:ascii="Times New Roman" w:hAnsi="Times New Roman"/>
          <w:sz w:val="28"/>
          <w:szCs w:val="28"/>
        </w:rPr>
        <w:t>Лидерами</w:t>
      </w:r>
      <w:r w:rsidR="000E2BEE" w:rsidRPr="002C754E">
        <w:rPr>
          <w:rFonts w:ascii="Times New Roman" w:hAnsi="Times New Roman"/>
          <w:sz w:val="28"/>
          <w:szCs w:val="28"/>
        </w:rPr>
        <w:t xml:space="preserve"> в проектной деятельности </w:t>
      </w:r>
      <w:r>
        <w:rPr>
          <w:rFonts w:ascii="Times New Roman" w:hAnsi="Times New Roman"/>
          <w:sz w:val="28"/>
          <w:szCs w:val="28"/>
        </w:rPr>
        <w:t>по</w:t>
      </w:r>
      <w:r w:rsidR="000E2BEE" w:rsidRPr="002C754E">
        <w:rPr>
          <w:rFonts w:ascii="Times New Roman" w:hAnsi="Times New Roman"/>
          <w:sz w:val="28"/>
          <w:szCs w:val="28"/>
        </w:rPr>
        <w:t xml:space="preserve"> </w:t>
      </w:r>
      <w:r w:rsidR="003F04D1">
        <w:rPr>
          <w:rFonts w:ascii="Times New Roman" w:hAnsi="Times New Roman"/>
          <w:sz w:val="28"/>
          <w:szCs w:val="28"/>
        </w:rPr>
        <w:t xml:space="preserve">итогам </w:t>
      </w:r>
      <w:r>
        <w:rPr>
          <w:rFonts w:ascii="Times New Roman" w:hAnsi="Times New Roman"/>
          <w:sz w:val="28"/>
          <w:szCs w:val="28"/>
        </w:rPr>
        <w:t>2019 года являются:</w:t>
      </w:r>
      <w:r w:rsidR="000E2BEE" w:rsidRPr="002C754E">
        <w:rPr>
          <w:rFonts w:ascii="Times New Roman" w:hAnsi="Times New Roman"/>
          <w:sz w:val="28"/>
          <w:szCs w:val="28"/>
        </w:rPr>
        <w:t xml:space="preserve"> институт иностранных яз</w:t>
      </w:r>
      <w:r w:rsidR="00D322AD" w:rsidRPr="002C754E">
        <w:rPr>
          <w:rFonts w:ascii="Times New Roman" w:hAnsi="Times New Roman"/>
          <w:sz w:val="28"/>
          <w:szCs w:val="28"/>
        </w:rPr>
        <w:t>ы</w:t>
      </w:r>
      <w:r w:rsidR="000E2BEE" w:rsidRPr="002C754E">
        <w:rPr>
          <w:rFonts w:ascii="Times New Roman" w:hAnsi="Times New Roman"/>
          <w:sz w:val="28"/>
          <w:szCs w:val="28"/>
        </w:rPr>
        <w:t xml:space="preserve">ков (21 проект), факультет истории и </w:t>
      </w:r>
      <w:r w:rsidR="003F04D1">
        <w:rPr>
          <w:rFonts w:ascii="Times New Roman" w:hAnsi="Times New Roman"/>
          <w:sz w:val="28"/>
          <w:szCs w:val="28"/>
        </w:rPr>
        <w:t>социальных наук (20 проектов), институт народов Севера</w:t>
      </w:r>
      <w:r w:rsidR="002866F3">
        <w:rPr>
          <w:rFonts w:ascii="Times New Roman" w:hAnsi="Times New Roman"/>
          <w:sz w:val="28"/>
          <w:szCs w:val="28"/>
        </w:rPr>
        <w:t xml:space="preserve"> </w:t>
      </w:r>
      <w:r w:rsidR="003F04D1">
        <w:rPr>
          <w:rFonts w:ascii="Times New Roman" w:hAnsi="Times New Roman"/>
          <w:sz w:val="28"/>
          <w:szCs w:val="28"/>
        </w:rPr>
        <w:t>(17 проектов), и</w:t>
      </w:r>
      <w:r w:rsidR="000E2BEE" w:rsidRPr="002C754E">
        <w:rPr>
          <w:rFonts w:ascii="Times New Roman" w:hAnsi="Times New Roman"/>
          <w:sz w:val="28"/>
          <w:szCs w:val="28"/>
        </w:rPr>
        <w:t xml:space="preserve">нститут экономики </w:t>
      </w:r>
      <w:r w:rsidR="003F04D1">
        <w:rPr>
          <w:rFonts w:ascii="Times New Roman" w:hAnsi="Times New Roman"/>
          <w:sz w:val="28"/>
          <w:szCs w:val="28"/>
        </w:rPr>
        <w:t>и управления (17 проектов), и</w:t>
      </w:r>
      <w:r w:rsidR="000E2BEE" w:rsidRPr="002C754E">
        <w:rPr>
          <w:rFonts w:ascii="Times New Roman" w:hAnsi="Times New Roman"/>
          <w:sz w:val="28"/>
          <w:szCs w:val="28"/>
        </w:rPr>
        <w:t>нститут информационных технологий и технологического образования</w:t>
      </w:r>
      <w:r w:rsidR="003F04D1">
        <w:rPr>
          <w:rFonts w:ascii="Times New Roman" w:hAnsi="Times New Roman"/>
          <w:sz w:val="28"/>
          <w:szCs w:val="28"/>
        </w:rPr>
        <w:t xml:space="preserve"> (</w:t>
      </w:r>
      <w:r w:rsidR="002866F3">
        <w:rPr>
          <w:rFonts w:ascii="Times New Roman" w:hAnsi="Times New Roman"/>
          <w:sz w:val="28"/>
          <w:szCs w:val="28"/>
        </w:rPr>
        <w:t>14 проектов)</w:t>
      </w:r>
      <w:r w:rsidR="003F04D1">
        <w:rPr>
          <w:rFonts w:ascii="Times New Roman" w:hAnsi="Times New Roman"/>
          <w:sz w:val="28"/>
          <w:szCs w:val="28"/>
        </w:rPr>
        <w:t>,</w:t>
      </w:r>
      <w:r w:rsidR="000E2BEE" w:rsidRPr="002C754E">
        <w:rPr>
          <w:rFonts w:ascii="Times New Roman" w:hAnsi="Times New Roman"/>
          <w:sz w:val="28"/>
          <w:szCs w:val="28"/>
        </w:rPr>
        <w:t xml:space="preserve"> институт дефектологического </w:t>
      </w:r>
      <w:r w:rsidR="003F04D1">
        <w:rPr>
          <w:rFonts w:ascii="Times New Roman" w:hAnsi="Times New Roman"/>
          <w:sz w:val="28"/>
          <w:szCs w:val="28"/>
        </w:rPr>
        <w:t>образования и реабилитации (</w:t>
      </w:r>
      <w:r w:rsidR="000E2BEE" w:rsidRPr="002C754E">
        <w:rPr>
          <w:rFonts w:ascii="Times New Roman" w:hAnsi="Times New Roman"/>
          <w:sz w:val="28"/>
          <w:szCs w:val="28"/>
        </w:rPr>
        <w:t>14 проектов), институт физической культуры и спорта (13 проектов).</w:t>
      </w:r>
    </w:p>
    <w:p w14:paraId="47580185" w14:textId="7A2B3A9F" w:rsidR="00150D4E" w:rsidRPr="002C754E" w:rsidRDefault="00150D4E" w:rsidP="002C754E">
      <w:pPr>
        <w:pStyle w:val="a4"/>
        <w:ind w:firstLine="696"/>
        <w:jc w:val="both"/>
        <w:rPr>
          <w:rFonts w:ascii="Times New Roman" w:hAnsi="Times New Roman"/>
          <w:sz w:val="28"/>
          <w:szCs w:val="28"/>
        </w:rPr>
      </w:pPr>
      <w:r w:rsidRPr="002C754E">
        <w:rPr>
          <w:rFonts w:ascii="Times New Roman" w:hAnsi="Times New Roman"/>
          <w:sz w:val="28"/>
          <w:szCs w:val="28"/>
        </w:rPr>
        <w:t xml:space="preserve">Ученый совет </w:t>
      </w:r>
      <w:r w:rsidR="003F04D1">
        <w:rPr>
          <w:rFonts w:ascii="Times New Roman" w:hAnsi="Times New Roman"/>
          <w:sz w:val="28"/>
          <w:szCs w:val="28"/>
        </w:rPr>
        <w:t>отмечает</w:t>
      </w:r>
      <w:r w:rsidRPr="002C754E">
        <w:rPr>
          <w:rFonts w:ascii="Times New Roman" w:hAnsi="Times New Roman"/>
          <w:sz w:val="28"/>
          <w:szCs w:val="28"/>
        </w:rPr>
        <w:t xml:space="preserve">, что </w:t>
      </w:r>
      <w:r w:rsidR="003F04D1">
        <w:rPr>
          <w:rFonts w:ascii="Times New Roman" w:hAnsi="Times New Roman"/>
          <w:sz w:val="28"/>
          <w:szCs w:val="28"/>
        </w:rPr>
        <w:t>свидетельством высокого уровня разрабатываемых студентами проектов</w:t>
      </w:r>
      <w:r w:rsidRPr="002C754E">
        <w:rPr>
          <w:rFonts w:ascii="Times New Roman" w:hAnsi="Times New Roman"/>
          <w:sz w:val="28"/>
          <w:szCs w:val="28"/>
        </w:rPr>
        <w:t xml:space="preserve">, </w:t>
      </w:r>
      <w:r w:rsidR="003F04D1">
        <w:rPr>
          <w:rFonts w:ascii="Times New Roman" w:hAnsi="Times New Roman"/>
          <w:sz w:val="28"/>
          <w:szCs w:val="28"/>
        </w:rPr>
        <w:t>являет</w:t>
      </w:r>
      <w:r w:rsidR="002866F3">
        <w:rPr>
          <w:rFonts w:ascii="Times New Roman" w:hAnsi="Times New Roman"/>
          <w:sz w:val="28"/>
          <w:szCs w:val="28"/>
        </w:rPr>
        <w:t>ся их грантовая поддержка. Т</w:t>
      </w:r>
      <w:r w:rsidR="003F04D1">
        <w:rPr>
          <w:rFonts w:ascii="Times New Roman" w:hAnsi="Times New Roman"/>
          <w:sz w:val="28"/>
          <w:szCs w:val="28"/>
        </w:rPr>
        <w:t>ак, в рамках</w:t>
      </w:r>
      <w:r w:rsidRPr="002C754E">
        <w:rPr>
          <w:rFonts w:ascii="Times New Roman" w:hAnsi="Times New Roman"/>
          <w:sz w:val="28"/>
          <w:szCs w:val="28"/>
        </w:rPr>
        <w:t xml:space="preserve"> </w:t>
      </w:r>
      <w:r w:rsidR="003F04D1">
        <w:rPr>
          <w:rFonts w:ascii="Times New Roman" w:hAnsi="Times New Roman"/>
          <w:sz w:val="28"/>
          <w:szCs w:val="28"/>
        </w:rPr>
        <w:t>Всероссийского конкурса</w:t>
      </w:r>
      <w:r w:rsidRPr="002C754E">
        <w:rPr>
          <w:rFonts w:ascii="Times New Roman" w:hAnsi="Times New Roman"/>
          <w:sz w:val="28"/>
          <w:szCs w:val="28"/>
        </w:rPr>
        <w:t xml:space="preserve"> молодежных социально-значимых проектов «Россия – страна возможностей» </w:t>
      </w:r>
      <w:r w:rsidR="003F04D1">
        <w:rPr>
          <w:rFonts w:ascii="Times New Roman" w:hAnsi="Times New Roman"/>
          <w:sz w:val="28"/>
          <w:szCs w:val="28"/>
        </w:rPr>
        <w:t>было получено финансирование на общую сумму 3 млн. руб.</w:t>
      </w:r>
      <w:r w:rsidRPr="002C754E">
        <w:rPr>
          <w:rFonts w:ascii="Times New Roman" w:hAnsi="Times New Roman"/>
          <w:sz w:val="28"/>
          <w:szCs w:val="28"/>
        </w:rPr>
        <w:t xml:space="preserve"> </w:t>
      </w:r>
      <w:r w:rsidR="003F04D1">
        <w:rPr>
          <w:rFonts w:ascii="Times New Roman" w:hAnsi="Times New Roman"/>
          <w:sz w:val="28"/>
          <w:szCs w:val="28"/>
        </w:rPr>
        <w:t>Кроме того</w:t>
      </w:r>
      <w:r w:rsidR="002866F3">
        <w:rPr>
          <w:rFonts w:ascii="Times New Roman" w:hAnsi="Times New Roman"/>
          <w:sz w:val="28"/>
          <w:szCs w:val="28"/>
        </w:rPr>
        <w:t xml:space="preserve">, </w:t>
      </w:r>
      <w:r w:rsidRPr="002C754E">
        <w:rPr>
          <w:rFonts w:ascii="Times New Roman" w:hAnsi="Times New Roman"/>
          <w:sz w:val="28"/>
          <w:szCs w:val="28"/>
        </w:rPr>
        <w:t>студенты участвуют в реализации проектов, гранты на которые получили сотрудники структурных подразделений университета.</w:t>
      </w:r>
    </w:p>
    <w:p w14:paraId="28905493" w14:textId="1737BA7E" w:rsidR="00150D4E" w:rsidRPr="002C754E" w:rsidRDefault="00150D4E" w:rsidP="002C754E">
      <w:pPr>
        <w:pStyle w:val="a4"/>
        <w:ind w:firstLine="696"/>
        <w:jc w:val="both"/>
        <w:rPr>
          <w:rFonts w:ascii="Times New Roman" w:hAnsi="Times New Roman"/>
          <w:sz w:val="28"/>
          <w:szCs w:val="28"/>
        </w:rPr>
      </w:pPr>
      <w:r w:rsidRPr="002C754E">
        <w:rPr>
          <w:rFonts w:ascii="Times New Roman" w:hAnsi="Times New Roman"/>
          <w:sz w:val="28"/>
          <w:szCs w:val="28"/>
        </w:rPr>
        <w:t xml:space="preserve">Ученый совет подчеркивает необходимость продолжения </w:t>
      </w:r>
      <w:r w:rsidR="00275380">
        <w:rPr>
          <w:rFonts w:ascii="Times New Roman" w:hAnsi="Times New Roman"/>
          <w:sz w:val="28"/>
          <w:szCs w:val="28"/>
        </w:rPr>
        <w:t xml:space="preserve">работы по развитию </w:t>
      </w:r>
      <w:r w:rsidRPr="002C754E">
        <w:rPr>
          <w:rFonts w:ascii="Times New Roman" w:hAnsi="Times New Roman"/>
          <w:sz w:val="28"/>
          <w:szCs w:val="28"/>
        </w:rPr>
        <w:t xml:space="preserve">проектной деятельности обучающихся </w:t>
      </w:r>
      <w:r w:rsidR="00275380">
        <w:rPr>
          <w:rFonts w:ascii="Times New Roman" w:hAnsi="Times New Roman"/>
          <w:sz w:val="28"/>
          <w:szCs w:val="28"/>
        </w:rPr>
        <w:t xml:space="preserve">в таких направлениях как: </w:t>
      </w:r>
    </w:p>
    <w:p w14:paraId="32246D11" w14:textId="53913E51" w:rsidR="00F95CC0" w:rsidRPr="002C754E" w:rsidRDefault="00150D4E" w:rsidP="002C754E">
      <w:pPr>
        <w:pStyle w:val="a4"/>
        <w:ind w:firstLine="696"/>
        <w:jc w:val="both"/>
        <w:rPr>
          <w:rFonts w:ascii="Times New Roman" w:hAnsi="Times New Roman"/>
          <w:sz w:val="28"/>
          <w:szCs w:val="28"/>
        </w:rPr>
      </w:pPr>
      <w:r w:rsidRPr="002C754E">
        <w:rPr>
          <w:rFonts w:ascii="Times New Roman" w:hAnsi="Times New Roman"/>
          <w:sz w:val="28"/>
          <w:szCs w:val="28"/>
        </w:rPr>
        <w:t>- увеличение кол</w:t>
      </w:r>
      <w:r w:rsidR="00F95CC0" w:rsidRPr="002C754E">
        <w:rPr>
          <w:rFonts w:ascii="Times New Roman" w:hAnsi="Times New Roman"/>
          <w:sz w:val="28"/>
          <w:szCs w:val="28"/>
        </w:rPr>
        <w:t>ичества</w:t>
      </w:r>
      <w:r w:rsidRPr="002C754E">
        <w:rPr>
          <w:rFonts w:ascii="Times New Roman" w:hAnsi="Times New Roman"/>
          <w:sz w:val="28"/>
          <w:szCs w:val="28"/>
        </w:rPr>
        <w:t xml:space="preserve"> </w:t>
      </w:r>
      <w:r w:rsidR="00F95CC0" w:rsidRPr="002C754E">
        <w:rPr>
          <w:rFonts w:ascii="Times New Roman" w:hAnsi="Times New Roman"/>
          <w:sz w:val="28"/>
          <w:szCs w:val="28"/>
        </w:rPr>
        <w:t>обучающихся, вовлеченных в проектную деятельность</w:t>
      </w:r>
      <w:r w:rsidRPr="002C754E">
        <w:rPr>
          <w:rFonts w:ascii="Times New Roman" w:hAnsi="Times New Roman"/>
          <w:sz w:val="28"/>
          <w:szCs w:val="28"/>
        </w:rPr>
        <w:t xml:space="preserve"> и </w:t>
      </w:r>
      <w:r w:rsidR="00F95CC0" w:rsidRPr="002C754E">
        <w:rPr>
          <w:rFonts w:ascii="Times New Roman" w:hAnsi="Times New Roman"/>
          <w:sz w:val="28"/>
          <w:szCs w:val="28"/>
        </w:rPr>
        <w:t xml:space="preserve">количества разработанных и реализованных ими </w:t>
      </w:r>
      <w:r w:rsidR="002866F3">
        <w:rPr>
          <w:rFonts w:ascii="Times New Roman" w:hAnsi="Times New Roman"/>
          <w:sz w:val="28"/>
          <w:szCs w:val="28"/>
        </w:rPr>
        <w:t>проектов;</w:t>
      </w:r>
      <w:r w:rsidRPr="002C754E">
        <w:rPr>
          <w:rFonts w:ascii="Times New Roman" w:hAnsi="Times New Roman"/>
          <w:sz w:val="28"/>
          <w:szCs w:val="28"/>
        </w:rPr>
        <w:t xml:space="preserve"> </w:t>
      </w:r>
    </w:p>
    <w:p w14:paraId="4D8BFBDE" w14:textId="3313580E" w:rsidR="00275380" w:rsidRDefault="00F95CC0" w:rsidP="00275380">
      <w:pPr>
        <w:pStyle w:val="a4"/>
        <w:ind w:firstLine="696"/>
        <w:jc w:val="both"/>
        <w:rPr>
          <w:rFonts w:ascii="Times New Roman" w:hAnsi="Times New Roman"/>
          <w:sz w:val="28"/>
          <w:szCs w:val="28"/>
        </w:rPr>
      </w:pPr>
      <w:r w:rsidRPr="002C754E">
        <w:rPr>
          <w:rFonts w:ascii="Times New Roman" w:hAnsi="Times New Roman"/>
          <w:sz w:val="28"/>
          <w:szCs w:val="28"/>
        </w:rPr>
        <w:t xml:space="preserve">- </w:t>
      </w:r>
      <w:r w:rsidR="00150D4E" w:rsidRPr="002C754E">
        <w:rPr>
          <w:rFonts w:ascii="Times New Roman" w:hAnsi="Times New Roman"/>
          <w:sz w:val="28"/>
          <w:szCs w:val="28"/>
        </w:rPr>
        <w:t xml:space="preserve">усиление </w:t>
      </w:r>
      <w:r w:rsidR="00275380">
        <w:rPr>
          <w:rFonts w:ascii="Times New Roman" w:hAnsi="Times New Roman"/>
          <w:sz w:val="28"/>
          <w:szCs w:val="28"/>
        </w:rPr>
        <w:t xml:space="preserve">профессионально-педагогической направленности </w:t>
      </w:r>
      <w:r w:rsidR="00150D4E" w:rsidRPr="002C754E">
        <w:rPr>
          <w:rFonts w:ascii="Times New Roman" w:hAnsi="Times New Roman"/>
          <w:sz w:val="28"/>
          <w:szCs w:val="28"/>
        </w:rPr>
        <w:t>проектов</w:t>
      </w:r>
      <w:r w:rsidR="00275380">
        <w:rPr>
          <w:rFonts w:ascii="Times New Roman" w:hAnsi="Times New Roman"/>
          <w:sz w:val="28"/>
          <w:szCs w:val="28"/>
        </w:rPr>
        <w:t>,</w:t>
      </w:r>
      <w:r w:rsidR="00150D4E" w:rsidRPr="002C754E">
        <w:rPr>
          <w:rFonts w:ascii="Times New Roman" w:hAnsi="Times New Roman"/>
          <w:sz w:val="28"/>
          <w:szCs w:val="28"/>
        </w:rPr>
        <w:t xml:space="preserve"> </w:t>
      </w:r>
      <w:r w:rsidR="002866F3">
        <w:rPr>
          <w:rFonts w:ascii="Times New Roman" w:hAnsi="Times New Roman"/>
          <w:sz w:val="28"/>
          <w:szCs w:val="28"/>
        </w:rPr>
        <w:t>реализация старт</w:t>
      </w:r>
      <w:r w:rsidR="00275380">
        <w:rPr>
          <w:rFonts w:ascii="Times New Roman" w:hAnsi="Times New Roman"/>
          <w:sz w:val="28"/>
          <w:szCs w:val="28"/>
        </w:rPr>
        <w:t>апов;</w:t>
      </w:r>
    </w:p>
    <w:p w14:paraId="078E2503" w14:textId="519DA7FE" w:rsidR="00150D4E" w:rsidRPr="00275380" w:rsidRDefault="00275380" w:rsidP="00275380">
      <w:pPr>
        <w:pStyle w:val="a4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интернационализация проектной деят</w:t>
      </w:r>
      <w:r w:rsidR="002866F3">
        <w:rPr>
          <w:rFonts w:ascii="Times New Roman" w:hAnsi="Times New Roman"/>
          <w:sz w:val="28"/>
          <w:szCs w:val="28"/>
        </w:rPr>
        <w:t>ельности.</w:t>
      </w:r>
    </w:p>
    <w:p w14:paraId="575900DA" w14:textId="2FCF5158" w:rsidR="0018412C" w:rsidRPr="002C754E" w:rsidRDefault="005D2087" w:rsidP="002C754E">
      <w:pPr>
        <w:pStyle w:val="a4"/>
        <w:ind w:firstLine="696"/>
        <w:jc w:val="both"/>
        <w:rPr>
          <w:rFonts w:ascii="Times New Roman" w:hAnsi="Times New Roman"/>
          <w:sz w:val="28"/>
          <w:szCs w:val="28"/>
        </w:rPr>
      </w:pPr>
      <w:r w:rsidRPr="002C754E">
        <w:rPr>
          <w:rFonts w:ascii="Times New Roman" w:hAnsi="Times New Roman"/>
          <w:sz w:val="28"/>
          <w:szCs w:val="28"/>
        </w:rPr>
        <w:t>В целом в</w:t>
      </w:r>
      <w:r w:rsidR="00CE1A23" w:rsidRPr="002C754E">
        <w:rPr>
          <w:rFonts w:ascii="Times New Roman" w:hAnsi="Times New Roman"/>
          <w:sz w:val="28"/>
          <w:szCs w:val="28"/>
        </w:rPr>
        <w:t xml:space="preserve">ысоко оценивая </w:t>
      </w:r>
      <w:r w:rsidRPr="002C754E">
        <w:rPr>
          <w:rFonts w:ascii="Times New Roman" w:hAnsi="Times New Roman"/>
          <w:sz w:val="28"/>
          <w:szCs w:val="28"/>
        </w:rPr>
        <w:t xml:space="preserve">состояние </w:t>
      </w:r>
      <w:r w:rsidR="00B070DF" w:rsidRPr="002C754E">
        <w:rPr>
          <w:rFonts w:ascii="Times New Roman" w:hAnsi="Times New Roman"/>
          <w:sz w:val="28"/>
          <w:szCs w:val="28"/>
        </w:rPr>
        <w:t>проектной деятельности обучающихся</w:t>
      </w:r>
      <w:r w:rsidRPr="002C754E">
        <w:rPr>
          <w:rFonts w:ascii="Times New Roman" w:hAnsi="Times New Roman"/>
          <w:sz w:val="28"/>
          <w:szCs w:val="28"/>
        </w:rPr>
        <w:t xml:space="preserve"> в университете</w:t>
      </w:r>
      <w:r w:rsidR="00535D16" w:rsidRPr="002C754E">
        <w:rPr>
          <w:rFonts w:ascii="Times New Roman" w:hAnsi="Times New Roman"/>
          <w:sz w:val="28"/>
          <w:szCs w:val="28"/>
        </w:rPr>
        <w:t>, у</w:t>
      </w:r>
      <w:r w:rsidR="00CE1A23" w:rsidRPr="002C754E">
        <w:rPr>
          <w:rFonts w:ascii="Times New Roman" w:hAnsi="Times New Roman"/>
          <w:sz w:val="28"/>
          <w:szCs w:val="28"/>
        </w:rPr>
        <w:t>ченый совет обращает внимание на то, что:</w:t>
      </w:r>
    </w:p>
    <w:p w14:paraId="6E6F0135" w14:textId="0ADD0D22" w:rsidR="0018412C" w:rsidRPr="002C754E" w:rsidRDefault="0018412C" w:rsidP="002C754E">
      <w:pPr>
        <w:pStyle w:val="a4"/>
        <w:ind w:firstLine="696"/>
        <w:jc w:val="both"/>
        <w:rPr>
          <w:rFonts w:ascii="Times New Roman" w:hAnsi="Times New Roman"/>
          <w:sz w:val="28"/>
          <w:szCs w:val="28"/>
        </w:rPr>
      </w:pPr>
      <w:r w:rsidRPr="002C754E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E355C" w:rsidRPr="002C754E">
        <w:rPr>
          <w:rFonts w:ascii="Times New Roman" w:hAnsi="Times New Roman"/>
          <w:sz w:val="28"/>
          <w:szCs w:val="28"/>
        </w:rPr>
        <w:t xml:space="preserve">остается невысоким уровень </w:t>
      </w:r>
      <w:r w:rsidR="00CE1A23" w:rsidRPr="002C754E">
        <w:rPr>
          <w:rFonts w:ascii="Times New Roman" w:hAnsi="Times New Roman"/>
          <w:sz w:val="28"/>
          <w:szCs w:val="28"/>
        </w:rPr>
        <w:t xml:space="preserve">вовлеченности обучающихся </w:t>
      </w:r>
      <w:r w:rsidR="002866F3" w:rsidRPr="002C754E">
        <w:rPr>
          <w:rFonts w:ascii="Times New Roman" w:hAnsi="Times New Roman"/>
          <w:sz w:val="28"/>
          <w:szCs w:val="28"/>
        </w:rPr>
        <w:t>некоторых институтов</w:t>
      </w:r>
      <w:r w:rsidR="00CE1A23" w:rsidRPr="002C754E">
        <w:rPr>
          <w:rFonts w:ascii="Times New Roman" w:hAnsi="Times New Roman"/>
          <w:sz w:val="28"/>
          <w:szCs w:val="28"/>
        </w:rPr>
        <w:t>, факультетов, филиалов, универси</w:t>
      </w:r>
      <w:r w:rsidR="002866F3">
        <w:rPr>
          <w:rFonts w:ascii="Times New Roman" w:hAnsi="Times New Roman"/>
          <w:sz w:val="28"/>
          <w:szCs w:val="28"/>
        </w:rPr>
        <w:t>тета в проектную деятельность,</w:t>
      </w:r>
      <w:r w:rsidR="00CE1A23" w:rsidRPr="002C754E">
        <w:rPr>
          <w:rFonts w:ascii="Times New Roman" w:hAnsi="Times New Roman"/>
          <w:sz w:val="28"/>
          <w:szCs w:val="28"/>
        </w:rPr>
        <w:t xml:space="preserve"> участие </w:t>
      </w:r>
      <w:r w:rsidR="007E355C" w:rsidRPr="002C754E">
        <w:rPr>
          <w:rFonts w:ascii="Times New Roman" w:hAnsi="Times New Roman"/>
          <w:sz w:val="28"/>
          <w:szCs w:val="28"/>
        </w:rPr>
        <w:t>во Всероссийском конкурсе молодежных социально-значимых проектов «Россия – страна возможностей» на получение грантовой поддержки для их реализации;</w:t>
      </w:r>
    </w:p>
    <w:p w14:paraId="68A0FBFD" w14:textId="1CAE3E5A" w:rsidR="00275380" w:rsidRDefault="002866F3" w:rsidP="002C754E">
      <w:pPr>
        <w:pStyle w:val="a4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75380">
        <w:rPr>
          <w:rFonts w:ascii="Times New Roman" w:hAnsi="Times New Roman"/>
          <w:sz w:val="28"/>
          <w:szCs w:val="28"/>
        </w:rPr>
        <w:t xml:space="preserve">недостаточно эффективна система </w:t>
      </w:r>
      <w:r w:rsidR="00244FD5" w:rsidRPr="002C754E">
        <w:rPr>
          <w:rFonts w:ascii="Times New Roman" w:hAnsi="Times New Roman"/>
          <w:sz w:val="28"/>
          <w:szCs w:val="28"/>
        </w:rPr>
        <w:t xml:space="preserve">информирования </w:t>
      </w:r>
      <w:r w:rsidR="00275380">
        <w:rPr>
          <w:rFonts w:ascii="Times New Roman" w:hAnsi="Times New Roman"/>
          <w:sz w:val="28"/>
          <w:szCs w:val="28"/>
        </w:rPr>
        <w:t xml:space="preserve">обучающихся </w:t>
      </w:r>
      <w:r w:rsidR="00244FD5" w:rsidRPr="002C754E">
        <w:rPr>
          <w:rFonts w:ascii="Times New Roman" w:hAnsi="Times New Roman"/>
          <w:sz w:val="28"/>
          <w:szCs w:val="28"/>
        </w:rPr>
        <w:t>о возможностях участия в проектной деятельности</w:t>
      </w:r>
      <w:r w:rsidR="00275380">
        <w:rPr>
          <w:rFonts w:ascii="Times New Roman" w:hAnsi="Times New Roman"/>
          <w:sz w:val="28"/>
          <w:szCs w:val="28"/>
        </w:rPr>
        <w:t>;</w:t>
      </w:r>
    </w:p>
    <w:p w14:paraId="5D926F0B" w14:textId="0D970A7B" w:rsidR="00DB6335" w:rsidRPr="002C754E" w:rsidRDefault="00275380" w:rsidP="002C754E">
      <w:pPr>
        <w:pStyle w:val="a4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требует повышения уровень оперативности в сопровождении проектной деятельности обучающихся и курирующих их сотрудников.</w:t>
      </w:r>
      <w:r w:rsidR="00244FD5" w:rsidRPr="002C754E">
        <w:rPr>
          <w:rFonts w:ascii="Times New Roman" w:hAnsi="Times New Roman"/>
          <w:sz w:val="28"/>
          <w:szCs w:val="28"/>
        </w:rPr>
        <w:t xml:space="preserve"> </w:t>
      </w:r>
    </w:p>
    <w:p w14:paraId="4E14EBD9" w14:textId="77777777" w:rsidR="00B01651" w:rsidRPr="002C754E" w:rsidRDefault="00CE1A23" w:rsidP="002C754E">
      <w:pPr>
        <w:pStyle w:val="a4"/>
        <w:ind w:firstLine="696"/>
        <w:jc w:val="both"/>
        <w:rPr>
          <w:rFonts w:ascii="Times New Roman" w:hAnsi="Times New Roman"/>
          <w:b/>
          <w:sz w:val="28"/>
          <w:szCs w:val="28"/>
        </w:rPr>
      </w:pPr>
      <w:r w:rsidRPr="002C754E">
        <w:rPr>
          <w:rFonts w:ascii="Times New Roman" w:hAnsi="Times New Roman"/>
          <w:b/>
          <w:sz w:val="28"/>
          <w:szCs w:val="28"/>
        </w:rPr>
        <w:t>Ученый совет постановляет:</w:t>
      </w:r>
    </w:p>
    <w:p w14:paraId="5ACA1DC9" w14:textId="5AA374B1" w:rsidR="00B01651" w:rsidRPr="002C754E" w:rsidRDefault="005B5475" w:rsidP="000F2F5C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54E">
        <w:rPr>
          <w:rFonts w:ascii="Times New Roman" w:hAnsi="Times New Roman"/>
          <w:sz w:val="28"/>
          <w:szCs w:val="28"/>
        </w:rPr>
        <w:t>Одобрить проводимую в университете работу</w:t>
      </w:r>
      <w:r w:rsidR="00B01651" w:rsidRPr="002C754E">
        <w:rPr>
          <w:rFonts w:ascii="Times New Roman" w:hAnsi="Times New Roman"/>
          <w:sz w:val="28"/>
          <w:szCs w:val="28"/>
        </w:rPr>
        <w:t xml:space="preserve"> </w:t>
      </w:r>
      <w:r w:rsidRPr="002C754E">
        <w:rPr>
          <w:rFonts w:ascii="Times New Roman" w:hAnsi="Times New Roman"/>
          <w:sz w:val="28"/>
          <w:szCs w:val="28"/>
        </w:rPr>
        <w:t xml:space="preserve">по </w:t>
      </w:r>
      <w:r w:rsidR="00B01651" w:rsidRPr="002C754E">
        <w:rPr>
          <w:rFonts w:ascii="Times New Roman" w:hAnsi="Times New Roman"/>
          <w:sz w:val="28"/>
          <w:szCs w:val="28"/>
        </w:rPr>
        <w:t xml:space="preserve">развитию </w:t>
      </w:r>
      <w:r w:rsidRPr="002C754E">
        <w:rPr>
          <w:rFonts w:ascii="Times New Roman" w:hAnsi="Times New Roman"/>
          <w:sz w:val="28"/>
          <w:szCs w:val="28"/>
        </w:rPr>
        <w:t xml:space="preserve">проектной деятельности </w:t>
      </w:r>
      <w:r w:rsidR="00535D16" w:rsidRPr="002C754E">
        <w:rPr>
          <w:rFonts w:ascii="Times New Roman" w:hAnsi="Times New Roman"/>
          <w:sz w:val="28"/>
          <w:szCs w:val="28"/>
        </w:rPr>
        <w:t>обучающихся.</w:t>
      </w:r>
    </w:p>
    <w:p w14:paraId="403C723A" w14:textId="77777777" w:rsidR="00B01651" w:rsidRPr="002C754E" w:rsidRDefault="00B01651" w:rsidP="000F2F5C">
      <w:pPr>
        <w:tabs>
          <w:tab w:val="left" w:pos="360"/>
          <w:tab w:val="left" w:pos="1134"/>
        </w:tabs>
        <w:suppressAutoHyphens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B965396" w14:textId="77777777" w:rsidR="00275380" w:rsidRDefault="00CE1A23" w:rsidP="000F2F5C">
      <w:pPr>
        <w:pStyle w:val="a4"/>
        <w:numPr>
          <w:ilvl w:val="0"/>
          <w:numId w:val="7"/>
        </w:numPr>
        <w:tabs>
          <w:tab w:val="left" w:pos="360"/>
          <w:tab w:val="left" w:pos="1134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2C754E">
        <w:rPr>
          <w:rFonts w:ascii="Times New Roman" w:hAnsi="Times New Roman"/>
          <w:sz w:val="28"/>
          <w:szCs w:val="28"/>
        </w:rPr>
        <w:t xml:space="preserve">Включить в планы работы </w:t>
      </w:r>
      <w:r w:rsidR="00275380">
        <w:rPr>
          <w:rFonts w:ascii="Times New Roman" w:hAnsi="Times New Roman"/>
          <w:sz w:val="28"/>
          <w:szCs w:val="28"/>
        </w:rPr>
        <w:t xml:space="preserve">ученых </w:t>
      </w:r>
      <w:r w:rsidRPr="002C754E">
        <w:rPr>
          <w:rFonts w:ascii="Times New Roman" w:hAnsi="Times New Roman"/>
          <w:sz w:val="28"/>
          <w:szCs w:val="28"/>
        </w:rPr>
        <w:t>советов институтов</w:t>
      </w:r>
      <w:r w:rsidR="00275380">
        <w:rPr>
          <w:rFonts w:ascii="Times New Roman" w:hAnsi="Times New Roman"/>
          <w:sz w:val="28"/>
          <w:szCs w:val="28"/>
        </w:rPr>
        <w:t>,</w:t>
      </w:r>
      <w:r w:rsidR="00275380" w:rsidRPr="00275380">
        <w:rPr>
          <w:rFonts w:ascii="Times New Roman" w:hAnsi="Times New Roman"/>
          <w:sz w:val="28"/>
          <w:szCs w:val="28"/>
        </w:rPr>
        <w:t xml:space="preserve"> </w:t>
      </w:r>
      <w:r w:rsidR="00275380" w:rsidRPr="002C754E">
        <w:rPr>
          <w:rFonts w:ascii="Times New Roman" w:hAnsi="Times New Roman"/>
          <w:sz w:val="28"/>
          <w:szCs w:val="28"/>
        </w:rPr>
        <w:t>факультетов</w:t>
      </w:r>
      <w:r w:rsidRPr="002C754E">
        <w:rPr>
          <w:rFonts w:ascii="Times New Roman" w:hAnsi="Times New Roman"/>
          <w:sz w:val="28"/>
          <w:szCs w:val="28"/>
        </w:rPr>
        <w:t xml:space="preserve">, филиалов, вопрос о </w:t>
      </w:r>
      <w:r w:rsidR="0013593F" w:rsidRPr="002C754E">
        <w:rPr>
          <w:rFonts w:ascii="Times New Roman" w:hAnsi="Times New Roman"/>
          <w:sz w:val="28"/>
          <w:szCs w:val="28"/>
        </w:rPr>
        <w:t xml:space="preserve">развитии </w:t>
      </w:r>
      <w:r w:rsidR="005B5475" w:rsidRPr="002C754E">
        <w:rPr>
          <w:rFonts w:ascii="Times New Roman" w:hAnsi="Times New Roman"/>
          <w:sz w:val="28"/>
          <w:szCs w:val="28"/>
        </w:rPr>
        <w:t xml:space="preserve">проектной деятельности </w:t>
      </w:r>
      <w:r w:rsidRPr="002C754E">
        <w:rPr>
          <w:rFonts w:ascii="Times New Roman" w:hAnsi="Times New Roman"/>
          <w:sz w:val="28"/>
          <w:szCs w:val="28"/>
        </w:rPr>
        <w:t>обучающихся</w:t>
      </w:r>
      <w:r w:rsidR="00275380">
        <w:rPr>
          <w:rFonts w:ascii="Times New Roman" w:hAnsi="Times New Roman"/>
          <w:sz w:val="28"/>
          <w:szCs w:val="28"/>
        </w:rPr>
        <w:t>.</w:t>
      </w:r>
    </w:p>
    <w:p w14:paraId="3A405B99" w14:textId="70490F9F" w:rsidR="00CE1A23" w:rsidRPr="00275380" w:rsidRDefault="00CE1A23" w:rsidP="000F2F5C">
      <w:pPr>
        <w:tabs>
          <w:tab w:val="left" w:pos="360"/>
          <w:tab w:val="left" w:pos="1134"/>
        </w:tabs>
        <w:suppressAutoHyphens/>
        <w:ind w:left="1416"/>
        <w:rPr>
          <w:rFonts w:ascii="Times New Roman" w:hAnsi="Times New Roman"/>
          <w:sz w:val="28"/>
          <w:szCs w:val="28"/>
        </w:rPr>
      </w:pPr>
      <w:r w:rsidRPr="00275380">
        <w:rPr>
          <w:rFonts w:ascii="Times New Roman" w:hAnsi="Times New Roman"/>
          <w:i/>
          <w:sz w:val="28"/>
          <w:szCs w:val="28"/>
        </w:rPr>
        <w:t>Ответственные:</w:t>
      </w:r>
      <w:r w:rsidR="0013593F" w:rsidRPr="00275380">
        <w:rPr>
          <w:rFonts w:ascii="Times New Roman" w:hAnsi="Times New Roman"/>
          <w:sz w:val="28"/>
          <w:szCs w:val="28"/>
        </w:rPr>
        <w:t xml:space="preserve"> </w:t>
      </w:r>
      <w:r w:rsidRPr="00275380">
        <w:rPr>
          <w:rFonts w:ascii="Times New Roman" w:hAnsi="Times New Roman"/>
          <w:sz w:val="28"/>
          <w:szCs w:val="28"/>
        </w:rPr>
        <w:t>директора</w:t>
      </w:r>
      <w:r w:rsidR="000F2F5C">
        <w:rPr>
          <w:rFonts w:ascii="Times New Roman" w:hAnsi="Times New Roman"/>
          <w:sz w:val="28"/>
          <w:szCs w:val="28"/>
        </w:rPr>
        <w:t xml:space="preserve"> институтов,</w:t>
      </w:r>
      <w:r w:rsidR="00793AC1" w:rsidRPr="00275380">
        <w:rPr>
          <w:rFonts w:ascii="Times New Roman" w:hAnsi="Times New Roman"/>
          <w:sz w:val="28"/>
          <w:szCs w:val="28"/>
        </w:rPr>
        <w:t xml:space="preserve"> филиалов, деканы</w:t>
      </w:r>
      <w:r w:rsidR="00CA0430">
        <w:rPr>
          <w:rFonts w:ascii="Times New Roman" w:hAnsi="Times New Roman"/>
          <w:sz w:val="28"/>
          <w:szCs w:val="28"/>
        </w:rPr>
        <w:t xml:space="preserve"> </w:t>
      </w:r>
      <w:r w:rsidR="000F2F5C">
        <w:rPr>
          <w:rFonts w:ascii="Times New Roman" w:hAnsi="Times New Roman"/>
          <w:sz w:val="28"/>
          <w:szCs w:val="28"/>
        </w:rPr>
        <w:t xml:space="preserve">    </w:t>
      </w:r>
      <w:r w:rsidR="00CA0430">
        <w:rPr>
          <w:rFonts w:ascii="Times New Roman" w:hAnsi="Times New Roman"/>
          <w:sz w:val="28"/>
          <w:szCs w:val="28"/>
        </w:rPr>
        <w:t>факультетов</w:t>
      </w:r>
      <w:r w:rsidR="00793AC1" w:rsidRPr="00275380">
        <w:rPr>
          <w:rFonts w:ascii="Times New Roman" w:hAnsi="Times New Roman"/>
          <w:sz w:val="28"/>
          <w:szCs w:val="28"/>
        </w:rPr>
        <w:t>.</w:t>
      </w:r>
    </w:p>
    <w:p w14:paraId="4104ACFE" w14:textId="1949E5FC" w:rsidR="00B01651" w:rsidRPr="002C754E" w:rsidRDefault="00B01651" w:rsidP="000F2F5C">
      <w:pPr>
        <w:tabs>
          <w:tab w:val="left" w:pos="360"/>
          <w:tab w:val="left" w:pos="1134"/>
        </w:tabs>
        <w:suppressAutoHyphens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754E">
        <w:rPr>
          <w:rFonts w:ascii="Times New Roman" w:hAnsi="Times New Roman" w:cs="Times New Roman"/>
          <w:i/>
          <w:sz w:val="28"/>
          <w:szCs w:val="28"/>
        </w:rPr>
        <w:tab/>
      </w:r>
      <w:r w:rsidRPr="002C754E">
        <w:rPr>
          <w:rFonts w:ascii="Times New Roman" w:hAnsi="Times New Roman" w:cs="Times New Roman"/>
          <w:i/>
          <w:sz w:val="28"/>
          <w:szCs w:val="28"/>
        </w:rPr>
        <w:tab/>
      </w:r>
      <w:r w:rsidR="00CE1A23" w:rsidRPr="002C754E">
        <w:rPr>
          <w:rFonts w:ascii="Times New Roman" w:hAnsi="Times New Roman" w:cs="Times New Roman"/>
          <w:i/>
          <w:sz w:val="28"/>
          <w:szCs w:val="28"/>
        </w:rPr>
        <w:t>Срок:</w:t>
      </w:r>
      <w:r w:rsidR="00CE1A23" w:rsidRPr="002C754E">
        <w:rPr>
          <w:rFonts w:ascii="Times New Roman" w:hAnsi="Times New Roman" w:cs="Times New Roman"/>
          <w:sz w:val="28"/>
          <w:szCs w:val="28"/>
        </w:rPr>
        <w:t xml:space="preserve"> до </w:t>
      </w:r>
      <w:r w:rsidR="00CA0430">
        <w:rPr>
          <w:rFonts w:ascii="Times New Roman" w:hAnsi="Times New Roman" w:cs="Times New Roman"/>
          <w:sz w:val="28"/>
          <w:szCs w:val="28"/>
        </w:rPr>
        <w:t>0</w:t>
      </w:r>
      <w:r w:rsidR="00CE1A23" w:rsidRPr="002C754E">
        <w:rPr>
          <w:rFonts w:ascii="Times New Roman" w:hAnsi="Times New Roman" w:cs="Times New Roman"/>
          <w:sz w:val="28"/>
          <w:szCs w:val="28"/>
        </w:rPr>
        <w:t xml:space="preserve">1 </w:t>
      </w:r>
      <w:r w:rsidR="00CA0430">
        <w:rPr>
          <w:rFonts w:ascii="Times New Roman" w:hAnsi="Times New Roman" w:cs="Times New Roman"/>
          <w:sz w:val="28"/>
          <w:szCs w:val="28"/>
        </w:rPr>
        <w:t>октября</w:t>
      </w:r>
      <w:r w:rsidR="00CE1A23" w:rsidRPr="002C754E">
        <w:rPr>
          <w:rFonts w:ascii="Times New Roman" w:hAnsi="Times New Roman" w:cs="Times New Roman"/>
          <w:sz w:val="28"/>
          <w:szCs w:val="28"/>
        </w:rPr>
        <w:t xml:space="preserve"> 20</w:t>
      </w:r>
      <w:r w:rsidR="005B5475" w:rsidRPr="002C754E">
        <w:rPr>
          <w:rFonts w:ascii="Times New Roman" w:hAnsi="Times New Roman" w:cs="Times New Roman"/>
          <w:sz w:val="28"/>
          <w:szCs w:val="28"/>
        </w:rPr>
        <w:t>20</w:t>
      </w:r>
      <w:r w:rsidR="00CE1A23" w:rsidRPr="002C754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ECDFBBD" w14:textId="77777777" w:rsidR="0096129A" w:rsidRPr="002C754E" w:rsidRDefault="0096129A" w:rsidP="000F2F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52518C" w14:textId="78B4C91C" w:rsidR="00CA0430" w:rsidRDefault="00CA0430" w:rsidP="000F2F5C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C754E">
        <w:rPr>
          <w:rFonts w:ascii="Times New Roman" w:hAnsi="Times New Roman"/>
          <w:sz w:val="28"/>
          <w:szCs w:val="28"/>
        </w:rPr>
        <w:t>Организовать работу по участию обучающихся во Всероссийском конкурсе молодежных социально-значимых проектов «Россия – страна возможностей» на получение грантовой поддержки для их реализации.</w:t>
      </w:r>
    </w:p>
    <w:p w14:paraId="120B1031" w14:textId="3EA46F4B" w:rsidR="00CA0430" w:rsidRPr="00CA0430" w:rsidRDefault="00CA0430" w:rsidP="000F2F5C">
      <w:pPr>
        <w:ind w:left="1416"/>
        <w:jc w:val="both"/>
        <w:rPr>
          <w:rFonts w:ascii="Times New Roman" w:hAnsi="Times New Roman"/>
          <w:sz w:val="28"/>
          <w:szCs w:val="28"/>
        </w:rPr>
      </w:pPr>
      <w:r w:rsidRPr="00CA0430">
        <w:rPr>
          <w:rFonts w:ascii="Times New Roman" w:hAnsi="Times New Roman"/>
          <w:i/>
          <w:sz w:val="28"/>
          <w:szCs w:val="28"/>
        </w:rPr>
        <w:t>Ответственные:</w:t>
      </w:r>
      <w:r w:rsidRPr="00CA0430">
        <w:rPr>
          <w:rFonts w:ascii="Times New Roman" w:hAnsi="Times New Roman"/>
          <w:sz w:val="28"/>
          <w:szCs w:val="28"/>
        </w:rPr>
        <w:t xml:space="preserve"> начальник управления развитием воспитательной деятельности</w:t>
      </w:r>
    </w:p>
    <w:p w14:paraId="152117F8" w14:textId="7208DED5" w:rsidR="00CA0430" w:rsidRPr="002C754E" w:rsidRDefault="00CA0430" w:rsidP="000F2F5C">
      <w:pPr>
        <w:tabs>
          <w:tab w:val="left" w:pos="360"/>
          <w:tab w:val="left" w:pos="1134"/>
        </w:tabs>
        <w:suppressAutoHyphens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C754E">
        <w:rPr>
          <w:rFonts w:ascii="Times New Roman" w:hAnsi="Times New Roman" w:cs="Times New Roman"/>
          <w:sz w:val="28"/>
          <w:szCs w:val="28"/>
        </w:rPr>
        <w:t>Срок: март – декабрь 2020 года</w:t>
      </w:r>
    </w:p>
    <w:p w14:paraId="0EC4B855" w14:textId="77777777" w:rsidR="00CA0430" w:rsidRDefault="00CA0430" w:rsidP="000F2F5C">
      <w:pPr>
        <w:pStyle w:val="a4"/>
        <w:spacing w:after="0"/>
        <w:ind w:left="1776"/>
        <w:jc w:val="both"/>
        <w:rPr>
          <w:rFonts w:ascii="Times New Roman" w:hAnsi="Times New Roman"/>
          <w:sz w:val="28"/>
          <w:szCs w:val="28"/>
        </w:rPr>
      </w:pPr>
    </w:p>
    <w:p w14:paraId="613844E0" w14:textId="4F03A6E8" w:rsidR="00793AC1" w:rsidRPr="002C754E" w:rsidRDefault="00CA0430" w:rsidP="000F2F5C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о</w:t>
      </w:r>
      <w:r w:rsidR="00535D16" w:rsidRPr="002C754E">
        <w:rPr>
          <w:rFonts w:ascii="Times New Roman" w:hAnsi="Times New Roman"/>
          <w:sz w:val="28"/>
          <w:szCs w:val="28"/>
        </w:rPr>
        <w:t xml:space="preserve">рганам студенческого самоуправления размещать в социальных сетях </w:t>
      </w:r>
      <w:r>
        <w:rPr>
          <w:rFonts w:ascii="Times New Roman" w:hAnsi="Times New Roman"/>
          <w:sz w:val="28"/>
          <w:szCs w:val="28"/>
        </w:rPr>
        <w:t>информацию популяризирующую проектную деятельность</w:t>
      </w:r>
      <w:r w:rsidR="00535D16" w:rsidRPr="002C754E">
        <w:rPr>
          <w:rFonts w:ascii="Times New Roman" w:hAnsi="Times New Roman"/>
          <w:sz w:val="28"/>
          <w:szCs w:val="28"/>
        </w:rPr>
        <w:t xml:space="preserve"> обучающихся. </w:t>
      </w:r>
    </w:p>
    <w:p w14:paraId="0BFF20E4" w14:textId="682EA9E2" w:rsidR="00B01651" w:rsidRPr="002C754E" w:rsidRDefault="00CE1A23" w:rsidP="000F2F5C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2C754E">
        <w:rPr>
          <w:rFonts w:ascii="Times New Roman" w:hAnsi="Times New Roman" w:cs="Times New Roman"/>
          <w:i/>
          <w:sz w:val="28"/>
          <w:szCs w:val="28"/>
        </w:rPr>
        <w:t>Ответственные</w:t>
      </w:r>
      <w:r w:rsidR="00535D16" w:rsidRPr="002C754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535D16" w:rsidRPr="002C754E">
        <w:rPr>
          <w:rFonts w:ascii="Times New Roman" w:hAnsi="Times New Roman" w:cs="Times New Roman"/>
          <w:sz w:val="28"/>
          <w:szCs w:val="28"/>
        </w:rPr>
        <w:t>председатель совета обучающихся, председатели студенческих советов институтов, факультетов, филиалов.</w:t>
      </w:r>
    </w:p>
    <w:p w14:paraId="1AE4F64D" w14:textId="272A88F5" w:rsidR="00B01651" w:rsidRPr="002C754E" w:rsidRDefault="00CE1A23" w:rsidP="000F2F5C">
      <w:pPr>
        <w:pStyle w:val="a4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2C754E">
        <w:rPr>
          <w:rFonts w:ascii="Times New Roman" w:hAnsi="Times New Roman"/>
          <w:i/>
          <w:sz w:val="28"/>
          <w:szCs w:val="28"/>
        </w:rPr>
        <w:t>Срок:</w:t>
      </w:r>
      <w:r w:rsidRPr="002C754E">
        <w:rPr>
          <w:rFonts w:ascii="Times New Roman" w:hAnsi="Times New Roman"/>
          <w:sz w:val="28"/>
          <w:szCs w:val="28"/>
        </w:rPr>
        <w:t xml:space="preserve"> </w:t>
      </w:r>
      <w:r w:rsidR="009944D3" w:rsidRPr="002C754E">
        <w:rPr>
          <w:rFonts w:ascii="Times New Roman" w:hAnsi="Times New Roman"/>
          <w:sz w:val="28"/>
          <w:szCs w:val="28"/>
        </w:rPr>
        <w:t>постоянно</w:t>
      </w:r>
      <w:r w:rsidRPr="002C754E">
        <w:rPr>
          <w:rFonts w:ascii="Times New Roman" w:hAnsi="Times New Roman"/>
          <w:sz w:val="28"/>
          <w:szCs w:val="28"/>
        </w:rPr>
        <w:t xml:space="preserve">. </w:t>
      </w:r>
    </w:p>
    <w:p w14:paraId="5EB55CCC" w14:textId="571B148A" w:rsidR="00244FD5" w:rsidRPr="000F2F5C" w:rsidRDefault="00244FD5" w:rsidP="000F2F5C">
      <w:pPr>
        <w:jc w:val="both"/>
        <w:rPr>
          <w:rFonts w:ascii="Times New Roman" w:hAnsi="Times New Roman"/>
          <w:sz w:val="28"/>
          <w:szCs w:val="28"/>
        </w:rPr>
      </w:pPr>
    </w:p>
    <w:p w14:paraId="2E1E4D6E" w14:textId="77777777" w:rsidR="00244FD5" w:rsidRPr="002C754E" w:rsidRDefault="00244FD5" w:rsidP="002C754E">
      <w:pPr>
        <w:tabs>
          <w:tab w:val="left" w:pos="360"/>
          <w:tab w:val="left" w:pos="1134"/>
        </w:tabs>
        <w:suppressAutoHyphens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4F4A823" w14:textId="0EE2D700" w:rsidR="00CE1A23" w:rsidRPr="002C754E" w:rsidRDefault="00CA0430" w:rsidP="002C75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E1A23" w:rsidRPr="002C754E">
        <w:rPr>
          <w:rFonts w:ascii="Times New Roman" w:hAnsi="Times New Roman" w:cs="Times New Roman"/>
          <w:sz w:val="28"/>
          <w:szCs w:val="28"/>
        </w:rPr>
        <w:t xml:space="preserve">онтроль за исполнением решения возложить на проректора по воспитательной работе.  </w:t>
      </w:r>
    </w:p>
    <w:p w14:paraId="58E30AE6" w14:textId="77777777" w:rsidR="00CE1A23" w:rsidRPr="002C754E" w:rsidRDefault="00CE1A23" w:rsidP="002C75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54AC02" w14:textId="77777777" w:rsidR="00CE1A23" w:rsidRPr="002C754E" w:rsidRDefault="00CE1A23" w:rsidP="002C75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1A23" w:rsidRPr="002C754E" w:rsidSect="00577947"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25B9C" w14:textId="77777777" w:rsidR="00F81603" w:rsidRDefault="00F81603" w:rsidP="002C754E">
      <w:r>
        <w:separator/>
      </w:r>
    </w:p>
  </w:endnote>
  <w:endnote w:type="continuationSeparator" w:id="0">
    <w:p w14:paraId="4E22536B" w14:textId="77777777" w:rsidR="00F81603" w:rsidRDefault="00F81603" w:rsidP="002C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6203666"/>
      <w:docPartObj>
        <w:docPartGallery w:val="Page Numbers (Bottom of Page)"/>
        <w:docPartUnique/>
      </w:docPartObj>
    </w:sdtPr>
    <w:sdtEndPr/>
    <w:sdtContent>
      <w:p w14:paraId="0E4EDDD8" w14:textId="52712DD7" w:rsidR="002C754E" w:rsidRDefault="002C754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2DE">
          <w:rPr>
            <w:noProof/>
          </w:rPr>
          <w:t>3</w:t>
        </w:r>
        <w:r>
          <w:fldChar w:fldCharType="end"/>
        </w:r>
      </w:p>
    </w:sdtContent>
  </w:sdt>
  <w:p w14:paraId="3986DE56" w14:textId="77777777" w:rsidR="002C754E" w:rsidRDefault="002C754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4067A" w14:textId="77777777" w:rsidR="00F81603" w:rsidRDefault="00F81603" w:rsidP="002C754E">
      <w:r>
        <w:separator/>
      </w:r>
    </w:p>
  </w:footnote>
  <w:footnote w:type="continuationSeparator" w:id="0">
    <w:p w14:paraId="371D14FF" w14:textId="77777777" w:rsidR="00F81603" w:rsidRDefault="00F81603" w:rsidP="002C7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140"/>
        </w:tabs>
        <w:ind w:left="29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-140"/>
        </w:tabs>
        <w:ind w:left="43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-140"/>
        </w:tabs>
        <w:ind w:left="58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-140"/>
        </w:tabs>
        <w:ind w:left="72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-140"/>
        </w:tabs>
        <w:ind w:left="86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-140"/>
        </w:tabs>
        <w:ind w:left="101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-140"/>
        </w:tabs>
        <w:ind w:left="115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-140"/>
        </w:tabs>
        <w:ind w:left="130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-140"/>
        </w:tabs>
        <w:ind w:left="1444" w:hanging="1584"/>
      </w:pPr>
    </w:lvl>
  </w:abstractNum>
  <w:abstractNum w:abstractNumId="1" w15:restartNumberingAfterBreak="0">
    <w:nsid w:val="46DD4514"/>
    <w:multiLevelType w:val="hybridMultilevel"/>
    <w:tmpl w:val="2508F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041B2"/>
    <w:multiLevelType w:val="hybridMultilevel"/>
    <w:tmpl w:val="07C675F6"/>
    <w:lvl w:ilvl="0" w:tplc="89585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57A78"/>
    <w:multiLevelType w:val="hybridMultilevel"/>
    <w:tmpl w:val="1ED4EE4A"/>
    <w:lvl w:ilvl="0" w:tplc="6B7CE6E2">
      <w:start w:val="1"/>
      <w:numFmt w:val="decimal"/>
      <w:lvlText w:val="%1."/>
      <w:lvlJc w:val="left"/>
      <w:pPr>
        <w:ind w:left="177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5E5248D9"/>
    <w:multiLevelType w:val="hybridMultilevel"/>
    <w:tmpl w:val="CA721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927C4"/>
    <w:multiLevelType w:val="hybridMultilevel"/>
    <w:tmpl w:val="62FE3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10267"/>
    <w:multiLevelType w:val="hybridMultilevel"/>
    <w:tmpl w:val="CDF8582A"/>
    <w:lvl w:ilvl="0" w:tplc="89585B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40F"/>
    <w:rsid w:val="00014298"/>
    <w:rsid w:val="00061162"/>
    <w:rsid w:val="00076ABF"/>
    <w:rsid w:val="000B1100"/>
    <w:rsid w:val="000E0163"/>
    <w:rsid w:val="000E2BEE"/>
    <w:rsid w:val="000F2F5C"/>
    <w:rsid w:val="00130506"/>
    <w:rsid w:val="0013593F"/>
    <w:rsid w:val="001503A6"/>
    <w:rsid w:val="00150D4E"/>
    <w:rsid w:val="0018412C"/>
    <w:rsid w:val="002416A6"/>
    <w:rsid w:val="00244FD5"/>
    <w:rsid w:val="00275380"/>
    <w:rsid w:val="00284223"/>
    <w:rsid w:val="002866F3"/>
    <w:rsid w:val="002C322E"/>
    <w:rsid w:val="002C754E"/>
    <w:rsid w:val="002F2AD4"/>
    <w:rsid w:val="002F3FDF"/>
    <w:rsid w:val="00305821"/>
    <w:rsid w:val="00317C1D"/>
    <w:rsid w:val="00331379"/>
    <w:rsid w:val="003729C1"/>
    <w:rsid w:val="00392102"/>
    <w:rsid w:val="003C4B6D"/>
    <w:rsid w:val="003F04D1"/>
    <w:rsid w:val="00457E7B"/>
    <w:rsid w:val="00461C87"/>
    <w:rsid w:val="004979DA"/>
    <w:rsid w:val="004A74EF"/>
    <w:rsid w:val="004E1FC3"/>
    <w:rsid w:val="005312DE"/>
    <w:rsid w:val="00535D16"/>
    <w:rsid w:val="00552C7A"/>
    <w:rsid w:val="00556C3D"/>
    <w:rsid w:val="00577947"/>
    <w:rsid w:val="005836EF"/>
    <w:rsid w:val="005B5475"/>
    <w:rsid w:val="005D2087"/>
    <w:rsid w:val="006A26E2"/>
    <w:rsid w:val="006A3E90"/>
    <w:rsid w:val="00793AC1"/>
    <w:rsid w:val="007B46E5"/>
    <w:rsid w:val="007E355C"/>
    <w:rsid w:val="007F4951"/>
    <w:rsid w:val="00811723"/>
    <w:rsid w:val="008349D6"/>
    <w:rsid w:val="0096129A"/>
    <w:rsid w:val="009944D3"/>
    <w:rsid w:val="009D0993"/>
    <w:rsid w:val="00A02245"/>
    <w:rsid w:val="00A126BF"/>
    <w:rsid w:val="00A2140F"/>
    <w:rsid w:val="00A84CEF"/>
    <w:rsid w:val="00AC670F"/>
    <w:rsid w:val="00AD401D"/>
    <w:rsid w:val="00AF4F49"/>
    <w:rsid w:val="00B01651"/>
    <w:rsid w:val="00B070DF"/>
    <w:rsid w:val="00B30CB8"/>
    <w:rsid w:val="00B36AA3"/>
    <w:rsid w:val="00B85E2F"/>
    <w:rsid w:val="00BA5095"/>
    <w:rsid w:val="00BE4425"/>
    <w:rsid w:val="00C75BF5"/>
    <w:rsid w:val="00CA0430"/>
    <w:rsid w:val="00CA7231"/>
    <w:rsid w:val="00CC7BB3"/>
    <w:rsid w:val="00CE1A23"/>
    <w:rsid w:val="00CE3C33"/>
    <w:rsid w:val="00CF37F8"/>
    <w:rsid w:val="00D2338F"/>
    <w:rsid w:val="00D322AD"/>
    <w:rsid w:val="00D67A9F"/>
    <w:rsid w:val="00D72CD5"/>
    <w:rsid w:val="00D81E19"/>
    <w:rsid w:val="00D91A5F"/>
    <w:rsid w:val="00DA21FD"/>
    <w:rsid w:val="00DB22D6"/>
    <w:rsid w:val="00DB6335"/>
    <w:rsid w:val="00DD3C81"/>
    <w:rsid w:val="00E74B58"/>
    <w:rsid w:val="00E94ED6"/>
    <w:rsid w:val="00EB6B9B"/>
    <w:rsid w:val="00F347D7"/>
    <w:rsid w:val="00F75D04"/>
    <w:rsid w:val="00F81603"/>
    <w:rsid w:val="00F8420C"/>
    <w:rsid w:val="00F844DB"/>
    <w:rsid w:val="00F95CC0"/>
    <w:rsid w:val="00FA0FA3"/>
    <w:rsid w:val="00FC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0B759"/>
  <w15:docId w15:val="{425DDC00-76CF-4483-8E04-955606DA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4B58"/>
    <w:pPr>
      <w:keepNext/>
      <w:numPr>
        <w:numId w:val="5"/>
      </w:numPr>
      <w:suppressAutoHyphens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E74B58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E74B58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4">
    <w:name w:val="heading 4"/>
    <w:basedOn w:val="a"/>
    <w:next w:val="a0"/>
    <w:link w:val="40"/>
    <w:qFormat/>
    <w:rsid w:val="00E74B58"/>
    <w:pPr>
      <w:numPr>
        <w:ilvl w:val="3"/>
        <w:numId w:val="5"/>
      </w:numPr>
      <w:suppressAutoHyphens/>
      <w:spacing w:before="280" w:after="280"/>
      <w:outlineLvl w:val="3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5">
    <w:name w:val="heading 5"/>
    <w:basedOn w:val="a"/>
    <w:next w:val="a0"/>
    <w:link w:val="50"/>
    <w:qFormat/>
    <w:rsid w:val="00E74B58"/>
    <w:pPr>
      <w:numPr>
        <w:ilvl w:val="4"/>
        <w:numId w:val="5"/>
      </w:numPr>
      <w:suppressAutoHyphens/>
      <w:spacing w:before="120" w:after="60"/>
      <w:jc w:val="center"/>
      <w:outlineLvl w:val="4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6">
    <w:name w:val="heading 6"/>
    <w:basedOn w:val="a"/>
    <w:next w:val="a0"/>
    <w:link w:val="60"/>
    <w:qFormat/>
    <w:rsid w:val="00E74B58"/>
    <w:pPr>
      <w:numPr>
        <w:ilvl w:val="5"/>
        <w:numId w:val="5"/>
      </w:numPr>
      <w:suppressAutoHyphens/>
      <w:spacing w:before="60" w:after="60"/>
      <w:jc w:val="center"/>
      <w:outlineLvl w:val="5"/>
    </w:pPr>
    <w:rPr>
      <w:rFonts w:ascii="Times New Roman" w:eastAsia="Times New Roman" w:hAnsi="Times New Roman" w:cs="Times New Roman"/>
      <w:b/>
      <w:bCs/>
      <w:i/>
      <w:iCs/>
      <w:lang w:eastAsia="zh-CN"/>
    </w:rPr>
  </w:style>
  <w:style w:type="paragraph" w:styleId="7">
    <w:name w:val="heading 7"/>
    <w:basedOn w:val="a"/>
    <w:next w:val="a0"/>
    <w:link w:val="70"/>
    <w:qFormat/>
    <w:rsid w:val="00E74B58"/>
    <w:pPr>
      <w:numPr>
        <w:ilvl w:val="6"/>
        <w:numId w:val="5"/>
      </w:numPr>
      <w:suppressAutoHyphens/>
      <w:spacing w:before="60" w:after="60"/>
      <w:jc w:val="center"/>
      <w:outlineLvl w:val="6"/>
    </w:pPr>
    <w:rPr>
      <w:rFonts w:ascii="Times New Roman" w:eastAsia="Times New Roman" w:hAnsi="Times New Roman" w:cs="Times New Roman"/>
      <w:b/>
      <w:bCs/>
      <w:sz w:val="22"/>
      <w:szCs w:val="22"/>
      <w:lang w:eastAsia="zh-CN"/>
    </w:rPr>
  </w:style>
  <w:style w:type="paragraph" w:styleId="8">
    <w:name w:val="heading 8"/>
    <w:basedOn w:val="a"/>
    <w:next w:val="a0"/>
    <w:link w:val="80"/>
    <w:qFormat/>
    <w:rsid w:val="00E74B58"/>
    <w:pPr>
      <w:numPr>
        <w:ilvl w:val="7"/>
        <w:numId w:val="5"/>
      </w:numPr>
      <w:suppressAutoHyphens/>
      <w:spacing w:before="60" w:after="60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2"/>
      <w:szCs w:val="22"/>
      <w:lang w:eastAsia="zh-CN"/>
    </w:rPr>
  </w:style>
  <w:style w:type="paragraph" w:styleId="9">
    <w:name w:val="heading 9"/>
    <w:basedOn w:val="a"/>
    <w:next w:val="a0"/>
    <w:link w:val="90"/>
    <w:qFormat/>
    <w:rsid w:val="00E74B58"/>
    <w:pPr>
      <w:numPr>
        <w:ilvl w:val="8"/>
        <w:numId w:val="5"/>
      </w:numPr>
      <w:suppressAutoHyphens/>
      <w:spacing w:before="60" w:after="60"/>
      <w:jc w:val="center"/>
      <w:outlineLvl w:val="8"/>
    </w:pPr>
    <w:rPr>
      <w:rFonts w:ascii="Times New Roman" w:eastAsia="Times New Roman" w:hAnsi="Times New Roman" w:cs="Times New Roman"/>
      <w:b/>
      <w:bCs/>
      <w:sz w:val="21"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CE1A2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5">
    <w:name w:val="Normal (Web)"/>
    <w:basedOn w:val="a"/>
    <w:uiPriority w:val="99"/>
    <w:rsid w:val="00CE1A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1"/>
    <w:link w:val="1"/>
    <w:rsid w:val="00E74B58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E74B5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E74B5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E74B58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50">
    <w:name w:val="Заголовок 5 Знак"/>
    <w:basedOn w:val="a1"/>
    <w:link w:val="5"/>
    <w:rsid w:val="00E74B58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60">
    <w:name w:val="Заголовок 6 Знак"/>
    <w:basedOn w:val="a1"/>
    <w:link w:val="6"/>
    <w:rsid w:val="00E74B58"/>
    <w:rPr>
      <w:rFonts w:ascii="Times New Roman" w:eastAsia="Times New Roman" w:hAnsi="Times New Roman" w:cs="Times New Roman"/>
      <w:b/>
      <w:bCs/>
      <w:i/>
      <w:iCs/>
      <w:lang w:eastAsia="zh-CN"/>
    </w:rPr>
  </w:style>
  <w:style w:type="character" w:customStyle="1" w:styleId="70">
    <w:name w:val="Заголовок 7 Знак"/>
    <w:basedOn w:val="a1"/>
    <w:link w:val="7"/>
    <w:rsid w:val="00E74B58"/>
    <w:rPr>
      <w:rFonts w:ascii="Times New Roman" w:eastAsia="Times New Roman" w:hAnsi="Times New Roman" w:cs="Times New Roman"/>
      <w:b/>
      <w:bCs/>
      <w:sz w:val="22"/>
      <w:szCs w:val="22"/>
      <w:lang w:eastAsia="zh-CN"/>
    </w:rPr>
  </w:style>
  <w:style w:type="character" w:customStyle="1" w:styleId="80">
    <w:name w:val="Заголовок 8 Знак"/>
    <w:basedOn w:val="a1"/>
    <w:link w:val="8"/>
    <w:rsid w:val="00E74B58"/>
    <w:rPr>
      <w:rFonts w:ascii="Times New Roman" w:eastAsia="Times New Roman" w:hAnsi="Times New Roman" w:cs="Times New Roman"/>
      <w:b/>
      <w:bCs/>
      <w:i/>
      <w:iCs/>
      <w:sz w:val="22"/>
      <w:szCs w:val="22"/>
      <w:lang w:eastAsia="zh-CN"/>
    </w:rPr>
  </w:style>
  <w:style w:type="character" w:customStyle="1" w:styleId="90">
    <w:name w:val="Заголовок 9 Знак"/>
    <w:basedOn w:val="a1"/>
    <w:link w:val="9"/>
    <w:rsid w:val="00E74B58"/>
    <w:rPr>
      <w:rFonts w:ascii="Times New Roman" w:eastAsia="Times New Roman" w:hAnsi="Times New Roman" w:cs="Times New Roman"/>
      <w:b/>
      <w:bCs/>
      <w:sz w:val="21"/>
      <w:szCs w:val="21"/>
      <w:lang w:eastAsia="zh-CN"/>
    </w:rPr>
  </w:style>
  <w:style w:type="paragraph" w:styleId="a0">
    <w:name w:val="Body Text"/>
    <w:basedOn w:val="a"/>
    <w:link w:val="a6"/>
    <w:uiPriority w:val="99"/>
    <w:semiHidden/>
    <w:unhideWhenUsed/>
    <w:rsid w:val="00E74B58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E74B58"/>
  </w:style>
  <w:style w:type="paragraph" w:customStyle="1" w:styleId="A7">
    <w:name w:val="Текстовый блок A"/>
    <w:rsid w:val="00DB22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ru-RU"/>
    </w:rPr>
  </w:style>
  <w:style w:type="paragraph" w:styleId="a8">
    <w:name w:val="No Spacing"/>
    <w:rsid w:val="00DB22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paragraph" w:customStyle="1" w:styleId="11">
    <w:name w:val="Без интервала1"/>
    <w:rsid w:val="0096129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ru-RU"/>
    </w:rPr>
  </w:style>
  <w:style w:type="character" w:customStyle="1" w:styleId="a9">
    <w:name w:val="Нет"/>
    <w:rsid w:val="0096129A"/>
    <w:rPr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A84CE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A84CEF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C75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2C754E"/>
  </w:style>
  <w:style w:type="paragraph" w:styleId="ae">
    <w:name w:val="footer"/>
    <w:basedOn w:val="a"/>
    <w:link w:val="af"/>
    <w:uiPriority w:val="99"/>
    <w:unhideWhenUsed/>
    <w:rsid w:val="002C754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2C7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1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B2704-8A05-45B0-8D08-1AC7E101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Angelclaw</cp:lastModifiedBy>
  <cp:revision>2</cp:revision>
  <cp:lastPrinted>2020-03-25T06:29:00Z</cp:lastPrinted>
  <dcterms:created xsi:type="dcterms:W3CDTF">2020-03-24T14:54:00Z</dcterms:created>
  <dcterms:modified xsi:type="dcterms:W3CDTF">2020-04-27T07:45:00Z</dcterms:modified>
</cp:coreProperties>
</file>