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02F7A" w14:textId="77777777" w:rsidR="00B47D08" w:rsidRPr="00B47D08" w:rsidRDefault="00B47D08" w:rsidP="00B47D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7D0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F4A0CED" w14:textId="054093C1" w:rsidR="00B47D08" w:rsidRPr="00B47D08" w:rsidRDefault="00B47D08" w:rsidP="00B4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7D08">
        <w:rPr>
          <w:rFonts w:ascii="Times New Roman" w:hAnsi="Times New Roman" w:cs="Times New Roman"/>
          <w:sz w:val="28"/>
          <w:szCs w:val="28"/>
        </w:rPr>
        <w:t>ченого совета РГПУ им. А.И. Герцена</w:t>
      </w:r>
    </w:p>
    <w:p w14:paraId="26DE9D04" w14:textId="77777777" w:rsidR="00B47D08" w:rsidRPr="00B47D08" w:rsidRDefault="00B47D08" w:rsidP="00B4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от 28 мая 2020 года</w:t>
      </w:r>
    </w:p>
    <w:p w14:paraId="453A6FC7" w14:textId="19711414" w:rsidR="00B47D08" w:rsidRDefault="00B47D08" w:rsidP="00B4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«Инновационная деятельность педагогического университета: задачи и методы»</w:t>
      </w:r>
    </w:p>
    <w:p w14:paraId="221C0940" w14:textId="77777777" w:rsidR="00B47D08" w:rsidRPr="00B47D08" w:rsidRDefault="00B47D08" w:rsidP="00B4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DF1083" w14:textId="77777777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 xml:space="preserve">Основываясь на материалах доклада «Инновационная деятельность педагогического университета: задачи и методы» проректора по инновационной деятельности и информационным технологиям М.Ю. Пучкова, ученый совет отмечает, что инновационная деятельность современного педагогического университета может стать локомотивом его развития и объединить все направления деятельности. </w:t>
      </w:r>
    </w:p>
    <w:p w14:paraId="21896F06" w14:textId="7471BDBB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Система образования сталкивается с множеством вызовов: растущая динамика и сложность социального опыта, увеличивающийся объём и дифференциация знаний, быстрое устаревание учебного материала, появление новых цифровых механизмов получения образовательного контента и отработки навыков, невозможность решений новых задач старыми способами. Урегулирование подобных противоречий требует новых ответов и подходов, применения актуальных инструментов обучения и педагогических технологий. Вынужденный полный переход в условиях пандемии на электронное обучение с использованием дистанционных образовательных технологий с одной стороны продемонстрировал недостаточную проработку образовательного процесса, бизнес-процессов управления, механизмов коммуникации между участниками, с другой достаточно быстро позволил внедрить новые сервисы и модели.</w:t>
      </w:r>
    </w:p>
    <w:p w14:paraId="3074EF5B" w14:textId="4A8899EE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Инновационные образовательные проекты должны быть ориентированы на значительное улучшение в области применения: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обеспечение системы образования, поддержку здоровья и развития детей, STEAM, электронное обучение и т.д. Должны быть основаны на научно обоснованных и подтвержденных методиках, масштабируемы и адаптированы к новым средам (географически, материально, технически и т.д.).</w:t>
      </w:r>
    </w:p>
    <w:p w14:paraId="110F360D" w14:textId="77777777" w:rsidR="00B47D08" w:rsidRPr="00B47D08" w:rsidRDefault="00B47D08" w:rsidP="00B47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 xml:space="preserve">Коммерциализация результатов интеллектуальной деятельности является одной из важнейших задач развития университета, которая связана со многими факторами: ресурсы, кадровый потенциал, учет потребностей пользователей и глобальные тренды. При этом доход от коммерциализации может стать источником для развития </w:t>
      </w:r>
      <w:proofErr w:type="spellStart"/>
      <w:r w:rsidRPr="00B47D08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B47D08">
        <w:rPr>
          <w:rFonts w:ascii="Times New Roman" w:hAnsi="Times New Roman" w:cs="Times New Roman"/>
          <w:sz w:val="28"/>
          <w:szCs w:val="28"/>
        </w:rPr>
        <w:t xml:space="preserve"> фонда университета - источника гибких инвестиционных средств в том числе студенческие стартапы.</w:t>
      </w:r>
    </w:p>
    <w:p w14:paraId="0F9948D9" w14:textId="758627FC" w:rsid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08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B47D08">
        <w:rPr>
          <w:rFonts w:ascii="Times New Roman" w:hAnsi="Times New Roman" w:cs="Times New Roman"/>
          <w:sz w:val="28"/>
          <w:szCs w:val="28"/>
        </w:rPr>
        <w:t xml:space="preserve"> университет обладает хорошим потенциалом, является одним из центров экосистемы образования, но необходимо уделить большее </w:t>
      </w:r>
      <w:r w:rsidRPr="00B47D08">
        <w:rPr>
          <w:rFonts w:ascii="Times New Roman" w:hAnsi="Times New Roman" w:cs="Times New Roman"/>
          <w:sz w:val="28"/>
          <w:szCs w:val="28"/>
        </w:rPr>
        <w:lastRenderedPageBreak/>
        <w:t>внимание совершенствованию ресурсной базы и бизнес-процессов вуза в том числе с точки зрения системы менеджмента качества, учёту трендов сферы образования при реализации образовательных программ, современным механизмам информационного взаимодействия и позиционирования.</w:t>
      </w:r>
    </w:p>
    <w:p w14:paraId="36B8D74C" w14:textId="77777777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8C622F" w14:textId="77777777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D08">
        <w:rPr>
          <w:rFonts w:ascii="Times New Roman" w:hAnsi="Times New Roman" w:cs="Times New Roman"/>
          <w:b/>
          <w:bCs/>
          <w:sz w:val="28"/>
          <w:szCs w:val="28"/>
        </w:rPr>
        <w:t>Ученый совет постановляет:</w:t>
      </w:r>
    </w:p>
    <w:p w14:paraId="529F6523" w14:textId="627A0996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1.</w:t>
      </w:r>
      <w:r w:rsidRPr="00B47D08">
        <w:rPr>
          <w:rFonts w:ascii="Times New Roman" w:hAnsi="Times New Roman" w:cs="Times New Roman"/>
          <w:sz w:val="28"/>
          <w:szCs w:val="28"/>
        </w:rPr>
        <w:tab/>
        <w:t xml:space="preserve">Одобрить </w:t>
      </w:r>
      <w:r w:rsidRPr="00B47D08">
        <w:rPr>
          <w:rFonts w:ascii="Times New Roman" w:hAnsi="Times New Roman" w:cs="Times New Roman"/>
          <w:sz w:val="28"/>
          <w:szCs w:val="28"/>
        </w:rPr>
        <w:tab/>
        <w:t>проводимую в университете работу в сфере инновационной деятельности.</w:t>
      </w:r>
    </w:p>
    <w:p w14:paraId="47F7D52B" w14:textId="77777777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2.</w:t>
      </w:r>
      <w:r w:rsidRPr="00B47D08">
        <w:rPr>
          <w:rFonts w:ascii="Times New Roman" w:hAnsi="Times New Roman" w:cs="Times New Roman"/>
          <w:sz w:val="28"/>
          <w:szCs w:val="28"/>
        </w:rPr>
        <w:tab/>
        <w:t>Актуализировать локальную нормативную базу университета для реализации защиты выпускных квалификационных работ в виде бизнес-проекта (стартапа) в социально-гуманитарной сфере.</w:t>
      </w:r>
    </w:p>
    <w:p w14:paraId="09B9AA37" w14:textId="59558719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D08">
        <w:rPr>
          <w:rFonts w:ascii="Times New Roman" w:hAnsi="Times New Roman" w:cs="Times New Roman"/>
          <w:sz w:val="28"/>
          <w:szCs w:val="28"/>
        </w:rPr>
        <w:t>: проректор по учебной работе.</w:t>
      </w:r>
    </w:p>
    <w:p w14:paraId="32C3C06C" w14:textId="77777777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Срок: 01 сентября 2020 г.</w:t>
      </w:r>
    </w:p>
    <w:p w14:paraId="1AB9AACE" w14:textId="192BB3EE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3.</w:t>
      </w:r>
      <w:r w:rsidRPr="00B47D08">
        <w:rPr>
          <w:rFonts w:ascii="Times New Roman" w:hAnsi="Times New Roman" w:cs="Times New Roman"/>
          <w:sz w:val="28"/>
          <w:szCs w:val="28"/>
        </w:rPr>
        <w:tab/>
        <w:t>Актуализировать план закуп</w:t>
      </w:r>
      <w:r w:rsidR="00B23E6C">
        <w:rPr>
          <w:rFonts w:ascii="Times New Roman" w:hAnsi="Times New Roman" w:cs="Times New Roman"/>
          <w:sz w:val="28"/>
          <w:szCs w:val="28"/>
        </w:rPr>
        <w:t>ок</w:t>
      </w:r>
      <w:r w:rsidRPr="00B47D08">
        <w:rPr>
          <w:rFonts w:ascii="Times New Roman" w:hAnsi="Times New Roman" w:cs="Times New Roman"/>
          <w:sz w:val="28"/>
          <w:szCs w:val="28"/>
        </w:rPr>
        <w:t xml:space="preserve"> высокотехнологичного оборудования с учётом приоритета развития электронного обучения и дистанционных образовательных технологий и потребностей институтов/факультетов</w:t>
      </w:r>
      <w:r w:rsidR="00B23E6C">
        <w:rPr>
          <w:rFonts w:ascii="Times New Roman" w:hAnsi="Times New Roman" w:cs="Times New Roman"/>
          <w:sz w:val="28"/>
          <w:szCs w:val="28"/>
        </w:rPr>
        <w:t>/филиалов</w:t>
      </w:r>
      <w:r w:rsidRPr="00B47D08">
        <w:rPr>
          <w:rFonts w:ascii="Times New Roman" w:hAnsi="Times New Roman" w:cs="Times New Roman"/>
          <w:sz w:val="28"/>
          <w:szCs w:val="28"/>
        </w:rPr>
        <w:t xml:space="preserve">. </w:t>
      </w:r>
      <w:r w:rsidRPr="00B47D08">
        <w:rPr>
          <w:rFonts w:ascii="Times New Roman" w:hAnsi="Times New Roman" w:cs="Times New Roman"/>
          <w:sz w:val="28"/>
          <w:szCs w:val="28"/>
        </w:rPr>
        <w:tab/>
      </w:r>
    </w:p>
    <w:p w14:paraId="5FDA63D2" w14:textId="6AAA4E9C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D08">
        <w:rPr>
          <w:rFonts w:ascii="Times New Roman" w:hAnsi="Times New Roman" w:cs="Times New Roman"/>
          <w:sz w:val="28"/>
          <w:szCs w:val="28"/>
        </w:rPr>
        <w:t>: проректор по инновационной деятельности и информационным технологиям.</w:t>
      </w:r>
    </w:p>
    <w:p w14:paraId="583457F6" w14:textId="2296990E" w:rsid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Срок: 01 сентября 2020 г.</w:t>
      </w:r>
    </w:p>
    <w:p w14:paraId="067A7486" w14:textId="77777777" w:rsidR="00B47D08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3F7DA" w14:textId="6B1F6F0D" w:rsidR="00D308F7" w:rsidRPr="00B47D08" w:rsidRDefault="00B47D08" w:rsidP="00B4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0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первого проректора.</w:t>
      </w:r>
    </w:p>
    <w:sectPr w:rsidR="00D308F7" w:rsidRPr="00B47D08" w:rsidSect="00B47D0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7D97" w14:textId="77777777" w:rsidR="001E07FA" w:rsidRDefault="001E07FA" w:rsidP="00B47D08">
      <w:pPr>
        <w:spacing w:after="0" w:line="240" w:lineRule="auto"/>
      </w:pPr>
      <w:r>
        <w:separator/>
      </w:r>
    </w:p>
  </w:endnote>
  <w:endnote w:type="continuationSeparator" w:id="0">
    <w:p w14:paraId="7E417D09" w14:textId="77777777" w:rsidR="001E07FA" w:rsidRDefault="001E07FA" w:rsidP="00B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102786"/>
      <w:docPartObj>
        <w:docPartGallery w:val="Page Numbers (Bottom of Page)"/>
        <w:docPartUnique/>
      </w:docPartObj>
    </w:sdtPr>
    <w:sdtEndPr/>
    <w:sdtContent>
      <w:p w14:paraId="37832245" w14:textId="43D6C1E5" w:rsidR="00B47D08" w:rsidRDefault="00B47D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60">
          <w:rPr>
            <w:noProof/>
          </w:rPr>
          <w:t>2</w:t>
        </w:r>
        <w:r>
          <w:fldChar w:fldCharType="end"/>
        </w:r>
      </w:p>
    </w:sdtContent>
  </w:sdt>
  <w:p w14:paraId="070FC9FA" w14:textId="77777777" w:rsidR="00B47D08" w:rsidRDefault="00B47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A4F3" w14:textId="77777777" w:rsidR="001E07FA" w:rsidRDefault="001E07FA" w:rsidP="00B47D08">
      <w:pPr>
        <w:spacing w:after="0" w:line="240" w:lineRule="auto"/>
      </w:pPr>
      <w:r>
        <w:separator/>
      </w:r>
    </w:p>
  </w:footnote>
  <w:footnote w:type="continuationSeparator" w:id="0">
    <w:p w14:paraId="793F8B5B" w14:textId="77777777" w:rsidR="001E07FA" w:rsidRDefault="001E07FA" w:rsidP="00B4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73"/>
    <w:rsid w:val="001E07FA"/>
    <w:rsid w:val="00336860"/>
    <w:rsid w:val="003D189D"/>
    <w:rsid w:val="004F0C56"/>
    <w:rsid w:val="00981873"/>
    <w:rsid w:val="00A61CB8"/>
    <w:rsid w:val="00AC290A"/>
    <w:rsid w:val="00B23E6C"/>
    <w:rsid w:val="00B47D08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2CDE"/>
  <w15:chartTrackingRefBased/>
  <w15:docId w15:val="{7D8A5734-DDE1-4E3A-B5A6-67AB3AC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D08"/>
  </w:style>
  <w:style w:type="paragraph" w:styleId="a5">
    <w:name w:val="footer"/>
    <w:basedOn w:val="a"/>
    <w:link w:val="a6"/>
    <w:uiPriority w:val="99"/>
    <w:unhideWhenUsed/>
    <w:rsid w:val="00B4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Angelclaw</dc:creator>
  <cp:keywords/>
  <dc:description/>
  <cp:lastModifiedBy>semihina1005@mail.ru</cp:lastModifiedBy>
  <cp:revision>5</cp:revision>
  <dcterms:created xsi:type="dcterms:W3CDTF">2020-05-27T13:49:00Z</dcterms:created>
  <dcterms:modified xsi:type="dcterms:W3CDTF">2020-05-28T13:13:00Z</dcterms:modified>
</cp:coreProperties>
</file>