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487" w:rsidRDefault="00F23487" w:rsidP="005B5C1D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F23487">
        <w:rPr>
          <w:b/>
          <w:sz w:val="28"/>
          <w:szCs w:val="28"/>
        </w:rPr>
        <w:t>ПОСТАНОВЛЕНИЕ</w:t>
      </w:r>
    </w:p>
    <w:p w:rsidR="00F23487" w:rsidRPr="00F23487" w:rsidRDefault="00F23487" w:rsidP="005B5C1D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F23487">
        <w:rPr>
          <w:b/>
          <w:sz w:val="28"/>
          <w:szCs w:val="28"/>
        </w:rPr>
        <w:t>Конференции работников и обучающихся</w:t>
      </w:r>
    </w:p>
    <w:p w:rsidR="00F23487" w:rsidRPr="00F23487" w:rsidRDefault="00F23487" w:rsidP="005B5C1D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F23487">
        <w:rPr>
          <w:b/>
          <w:sz w:val="28"/>
          <w:szCs w:val="28"/>
        </w:rPr>
        <w:t>РГПУ им. А.И. Герцена</w:t>
      </w:r>
    </w:p>
    <w:p w:rsidR="002C7E0A" w:rsidRDefault="00F23487" w:rsidP="005B5C1D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F23487">
        <w:rPr>
          <w:b/>
          <w:sz w:val="28"/>
          <w:szCs w:val="28"/>
        </w:rPr>
        <w:t>02.12.2021</w:t>
      </w:r>
    </w:p>
    <w:p w:rsidR="00F23487" w:rsidRDefault="00F23487" w:rsidP="005B5C1D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F23487" w:rsidRPr="00F23487" w:rsidRDefault="00F23487" w:rsidP="005B5C1D">
      <w:pPr>
        <w:spacing w:line="276" w:lineRule="auto"/>
        <w:ind w:firstLine="709"/>
        <w:jc w:val="center"/>
        <w:rPr>
          <w:b/>
          <w:i/>
          <w:sz w:val="28"/>
          <w:szCs w:val="28"/>
        </w:rPr>
      </w:pPr>
      <w:r w:rsidRPr="00F23487">
        <w:rPr>
          <w:b/>
          <w:i/>
          <w:sz w:val="28"/>
          <w:szCs w:val="28"/>
        </w:rPr>
        <w:t>Итоги работы университета за 2021 год</w:t>
      </w:r>
    </w:p>
    <w:p w:rsidR="00F23487" w:rsidRPr="00F23487" w:rsidRDefault="00F23487" w:rsidP="005B5C1D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5112C6" w:rsidRDefault="002C7E0A" w:rsidP="005B5C1D">
      <w:pPr>
        <w:spacing w:line="276" w:lineRule="auto"/>
        <w:jc w:val="both"/>
        <w:rPr>
          <w:sz w:val="28"/>
          <w:szCs w:val="28"/>
        </w:rPr>
      </w:pPr>
      <w:r w:rsidRPr="001120E1">
        <w:rPr>
          <w:szCs w:val="28"/>
        </w:rPr>
        <w:tab/>
      </w:r>
      <w:r w:rsidRPr="00F83F48">
        <w:rPr>
          <w:sz w:val="28"/>
          <w:szCs w:val="28"/>
        </w:rPr>
        <w:t xml:space="preserve">Заслушав и обсудив доклад исполняющего обязанности ректора </w:t>
      </w:r>
      <w:r w:rsidR="005112C6">
        <w:rPr>
          <w:sz w:val="28"/>
          <w:szCs w:val="28"/>
        </w:rPr>
        <w:t>С.В. Тарасова</w:t>
      </w:r>
      <w:r w:rsidRPr="00F83F48">
        <w:rPr>
          <w:sz w:val="28"/>
          <w:szCs w:val="28"/>
        </w:rPr>
        <w:t xml:space="preserve"> «</w:t>
      </w:r>
      <w:r w:rsidR="005112C6" w:rsidRPr="005112C6">
        <w:rPr>
          <w:sz w:val="28"/>
          <w:szCs w:val="28"/>
        </w:rPr>
        <w:t xml:space="preserve">Итоги работы </w:t>
      </w:r>
      <w:r w:rsidR="00F04E35">
        <w:rPr>
          <w:sz w:val="28"/>
          <w:szCs w:val="28"/>
        </w:rPr>
        <w:t xml:space="preserve">РГПУ им. А.И. Герцена </w:t>
      </w:r>
      <w:r w:rsidR="005112C6" w:rsidRPr="005112C6">
        <w:rPr>
          <w:sz w:val="28"/>
          <w:szCs w:val="28"/>
        </w:rPr>
        <w:t>за 2021 год</w:t>
      </w:r>
      <w:r w:rsidRPr="00F83F48">
        <w:rPr>
          <w:sz w:val="28"/>
          <w:szCs w:val="28"/>
        </w:rPr>
        <w:t>»</w:t>
      </w:r>
      <w:r w:rsidR="005112C6">
        <w:rPr>
          <w:sz w:val="28"/>
          <w:szCs w:val="28"/>
        </w:rPr>
        <w:t>, </w:t>
      </w:r>
      <w:r w:rsidRPr="00F83F48">
        <w:rPr>
          <w:sz w:val="28"/>
          <w:szCs w:val="28"/>
        </w:rPr>
        <w:t>конференция констатирует</w:t>
      </w:r>
      <w:r w:rsidR="00F04E35">
        <w:rPr>
          <w:sz w:val="28"/>
          <w:szCs w:val="28"/>
        </w:rPr>
        <w:t xml:space="preserve"> следующее.</w:t>
      </w:r>
      <w:r w:rsidRPr="00F83F48">
        <w:rPr>
          <w:sz w:val="28"/>
          <w:szCs w:val="28"/>
        </w:rPr>
        <w:t xml:space="preserve"> </w:t>
      </w:r>
      <w:r w:rsidR="00F04E35">
        <w:rPr>
          <w:sz w:val="28"/>
          <w:szCs w:val="28"/>
        </w:rPr>
        <w:t>В</w:t>
      </w:r>
      <w:r w:rsidRPr="00F83F48">
        <w:rPr>
          <w:sz w:val="28"/>
          <w:szCs w:val="28"/>
        </w:rPr>
        <w:t xml:space="preserve"> 20</w:t>
      </w:r>
      <w:r w:rsidR="005112C6">
        <w:rPr>
          <w:sz w:val="28"/>
          <w:szCs w:val="28"/>
        </w:rPr>
        <w:t>21</w:t>
      </w:r>
      <w:r w:rsidRPr="00F83F48">
        <w:rPr>
          <w:sz w:val="28"/>
          <w:szCs w:val="28"/>
        </w:rPr>
        <w:t xml:space="preserve"> году коллектив университета проводил целенапра</w:t>
      </w:r>
      <w:r w:rsidR="00F8519C">
        <w:rPr>
          <w:sz w:val="28"/>
          <w:szCs w:val="28"/>
        </w:rPr>
        <w:t>вленную работу в соответствии с</w:t>
      </w:r>
      <w:bookmarkStart w:id="0" w:name="_GoBack"/>
      <w:bookmarkEnd w:id="0"/>
      <w:r w:rsidRPr="00F83F48">
        <w:rPr>
          <w:sz w:val="28"/>
          <w:szCs w:val="28"/>
        </w:rPr>
        <w:t xml:space="preserve"> </w:t>
      </w:r>
      <w:r w:rsidR="00C7390F">
        <w:rPr>
          <w:sz w:val="28"/>
          <w:szCs w:val="28"/>
        </w:rPr>
        <w:t xml:space="preserve">основными </w:t>
      </w:r>
      <w:r w:rsidRPr="00F83F48">
        <w:rPr>
          <w:sz w:val="28"/>
          <w:szCs w:val="28"/>
        </w:rPr>
        <w:t>ориентирами Программы развития</w:t>
      </w:r>
      <w:r w:rsidR="005112C6">
        <w:rPr>
          <w:sz w:val="28"/>
          <w:szCs w:val="28"/>
        </w:rPr>
        <w:t xml:space="preserve"> университета на период 2019-2023 гг. (новая редакция)</w:t>
      </w:r>
      <w:r w:rsidRPr="00F83F48">
        <w:rPr>
          <w:sz w:val="28"/>
          <w:szCs w:val="28"/>
        </w:rPr>
        <w:t>,</w:t>
      </w:r>
      <w:r w:rsidR="005112C6">
        <w:rPr>
          <w:sz w:val="28"/>
          <w:szCs w:val="28"/>
        </w:rPr>
        <w:t xml:space="preserve"> </w:t>
      </w:r>
      <w:r w:rsidR="005112C6" w:rsidRPr="005112C6">
        <w:rPr>
          <w:sz w:val="28"/>
          <w:szCs w:val="28"/>
        </w:rPr>
        <w:t xml:space="preserve">по решению задач обеспечения развития университета в рамках стратегических </w:t>
      </w:r>
      <w:r w:rsidR="00DB4ACE">
        <w:rPr>
          <w:sz w:val="28"/>
          <w:szCs w:val="28"/>
        </w:rPr>
        <w:t>направлений</w:t>
      </w:r>
      <w:r w:rsidR="005112C6" w:rsidRPr="005112C6">
        <w:rPr>
          <w:sz w:val="28"/>
          <w:szCs w:val="28"/>
        </w:rPr>
        <w:t xml:space="preserve"> образовательной пол</w:t>
      </w:r>
      <w:r w:rsidR="005112C6">
        <w:rPr>
          <w:sz w:val="28"/>
          <w:szCs w:val="28"/>
        </w:rPr>
        <w:t>итики.</w:t>
      </w:r>
    </w:p>
    <w:p w:rsidR="005112C6" w:rsidRDefault="005112C6" w:rsidP="005B5C1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Деятельность РГПУ им. А. И. Герцена в 2021 году была направлена на </w:t>
      </w:r>
      <w:r w:rsidR="00F04E35">
        <w:rPr>
          <w:sz w:val="28"/>
          <w:szCs w:val="28"/>
        </w:rPr>
        <w:t>углубление</w:t>
      </w:r>
      <w:r>
        <w:rPr>
          <w:sz w:val="28"/>
          <w:szCs w:val="28"/>
        </w:rPr>
        <w:t xml:space="preserve"> интеграции науки и образования, внедрени</w:t>
      </w:r>
      <w:r w:rsidR="00F04E35">
        <w:rPr>
          <w:sz w:val="28"/>
          <w:szCs w:val="28"/>
        </w:rPr>
        <w:t>е</w:t>
      </w:r>
      <w:r>
        <w:rPr>
          <w:sz w:val="28"/>
          <w:szCs w:val="28"/>
        </w:rPr>
        <w:t xml:space="preserve"> новых </w:t>
      </w:r>
      <w:r w:rsidR="00F04E35">
        <w:rPr>
          <w:sz w:val="28"/>
          <w:szCs w:val="28"/>
        </w:rPr>
        <w:t>стратегий</w:t>
      </w:r>
      <w:r>
        <w:rPr>
          <w:sz w:val="28"/>
          <w:szCs w:val="28"/>
        </w:rPr>
        <w:t xml:space="preserve"> </w:t>
      </w:r>
      <w:r w:rsidR="00DB4ACE">
        <w:rPr>
          <w:sz w:val="28"/>
          <w:szCs w:val="28"/>
        </w:rPr>
        <w:t>воспитания обучающихся</w:t>
      </w:r>
      <w:r>
        <w:rPr>
          <w:sz w:val="28"/>
          <w:szCs w:val="28"/>
        </w:rPr>
        <w:t>, дальнейшее развитие международно</w:t>
      </w:r>
      <w:r w:rsidR="00DB4ACE">
        <w:rPr>
          <w:sz w:val="28"/>
          <w:szCs w:val="28"/>
        </w:rPr>
        <w:t>го</w:t>
      </w:r>
      <w:r>
        <w:rPr>
          <w:sz w:val="28"/>
          <w:szCs w:val="28"/>
        </w:rPr>
        <w:t xml:space="preserve"> </w:t>
      </w:r>
      <w:r w:rsidR="00DB4ACE">
        <w:rPr>
          <w:sz w:val="28"/>
          <w:szCs w:val="28"/>
        </w:rPr>
        <w:t>сотрудничества в сфере образования</w:t>
      </w:r>
      <w:r>
        <w:rPr>
          <w:sz w:val="28"/>
          <w:szCs w:val="28"/>
        </w:rPr>
        <w:t>, расширение социального партнёрства и развитие инновационной инфраструктуры университета</w:t>
      </w:r>
      <w:r w:rsidR="00DB4ACE">
        <w:rPr>
          <w:sz w:val="28"/>
          <w:szCs w:val="28"/>
        </w:rPr>
        <w:t>, укрепление материально-технического и финансового обеспечения жизнедеятельности университета</w:t>
      </w:r>
      <w:r>
        <w:rPr>
          <w:sz w:val="28"/>
          <w:szCs w:val="28"/>
        </w:rPr>
        <w:t xml:space="preserve">. </w:t>
      </w:r>
    </w:p>
    <w:p w:rsidR="006414D2" w:rsidRDefault="005112C6" w:rsidP="005B5C1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Конференция отмечает, что </w:t>
      </w:r>
      <w:r w:rsidR="00645679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E44C64">
        <w:rPr>
          <w:sz w:val="28"/>
          <w:szCs w:val="28"/>
        </w:rPr>
        <w:t>2021 год</w:t>
      </w:r>
      <w:r w:rsidR="00645679">
        <w:rPr>
          <w:sz w:val="28"/>
          <w:szCs w:val="28"/>
        </w:rPr>
        <w:t>у вся деятельность была направлена на укрепление</w:t>
      </w:r>
      <w:r w:rsidR="00E44C64">
        <w:rPr>
          <w:sz w:val="28"/>
          <w:szCs w:val="28"/>
        </w:rPr>
        <w:t xml:space="preserve"> позиций </w:t>
      </w:r>
      <w:r w:rsidR="00645679">
        <w:rPr>
          <w:sz w:val="28"/>
          <w:szCs w:val="28"/>
        </w:rPr>
        <w:t xml:space="preserve">университета </w:t>
      </w:r>
      <w:r w:rsidR="00E44C64">
        <w:rPr>
          <w:sz w:val="28"/>
          <w:szCs w:val="28"/>
        </w:rPr>
        <w:t>в системе высшего образования Российской Федерации и продвижени</w:t>
      </w:r>
      <w:r w:rsidR="00645679">
        <w:rPr>
          <w:sz w:val="28"/>
          <w:szCs w:val="28"/>
        </w:rPr>
        <w:t>е</w:t>
      </w:r>
      <w:r w:rsidR="00E44C64">
        <w:rPr>
          <w:sz w:val="28"/>
          <w:szCs w:val="28"/>
        </w:rPr>
        <w:t xml:space="preserve"> университета в сфере высшего образования на международном уровне. </w:t>
      </w:r>
    </w:p>
    <w:p w:rsidR="00967B00" w:rsidRDefault="00967B00" w:rsidP="005B5C1D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Основные результаты деятельности университета, достигнутые в 2021 году</w:t>
      </w:r>
      <w:r w:rsidR="00C7390F">
        <w:rPr>
          <w:sz w:val="28"/>
          <w:szCs w:val="28"/>
        </w:rPr>
        <w:t>:</w:t>
      </w:r>
    </w:p>
    <w:p w:rsidR="00E44C64" w:rsidRPr="00E44C64" w:rsidRDefault="00967B00" w:rsidP="005B5C1D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E44C64" w:rsidRPr="00E44C64">
        <w:rPr>
          <w:b/>
          <w:sz w:val="28"/>
          <w:szCs w:val="28"/>
        </w:rPr>
        <w:t xml:space="preserve"> области образовательной деятельности: </w:t>
      </w:r>
    </w:p>
    <w:p w:rsidR="006414D2" w:rsidRPr="006414D2" w:rsidRDefault="00E44C64" w:rsidP="005B5C1D">
      <w:pPr>
        <w:pStyle w:val="a9"/>
        <w:numPr>
          <w:ilvl w:val="0"/>
          <w:numId w:val="1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6414D2">
        <w:rPr>
          <w:sz w:val="28"/>
          <w:szCs w:val="28"/>
        </w:rPr>
        <w:t>последовательное ежегодное увеличение числа реализуемых основных образовательных программ (</w:t>
      </w:r>
      <w:r w:rsidR="00AD5E63" w:rsidRPr="006414D2">
        <w:rPr>
          <w:sz w:val="28"/>
          <w:szCs w:val="28"/>
        </w:rPr>
        <w:t>423 образовательные программы в очной, очно-заочной и заочной формах обучения по 23 укрупнённым направлениям подготовки). Программы педагогического образования реализуют все факультеты, учебные институты и филиалы университета и их осваивает более 60% наших студентов, что свидетельствует о востребованности этих программ у абитуриентов</w:t>
      </w:r>
      <w:r w:rsidRPr="006414D2">
        <w:rPr>
          <w:sz w:val="28"/>
          <w:szCs w:val="28"/>
        </w:rPr>
        <w:t xml:space="preserve">; </w:t>
      </w:r>
      <w:r w:rsidR="00AD5E63" w:rsidRPr="006414D2">
        <w:rPr>
          <w:sz w:val="28"/>
          <w:szCs w:val="28"/>
        </w:rPr>
        <w:t xml:space="preserve"> </w:t>
      </w:r>
    </w:p>
    <w:p w:rsidR="006414D2" w:rsidRPr="006414D2" w:rsidRDefault="00E44C64" w:rsidP="005B5C1D">
      <w:pPr>
        <w:pStyle w:val="a9"/>
        <w:numPr>
          <w:ilvl w:val="0"/>
          <w:numId w:val="1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6414D2">
        <w:rPr>
          <w:sz w:val="28"/>
          <w:szCs w:val="28"/>
        </w:rPr>
        <w:t>рост качества приема в университет за счет повышения среднего балла ЕГЭ</w:t>
      </w:r>
      <w:r w:rsidR="006414D2">
        <w:rPr>
          <w:sz w:val="28"/>
          <w:szCs w:val="28"/>
        </w:rPr>
        <w:t xml:space="preserve"> по всем образовательным программам</w:t>
      </w:r>
      <w:r w:rsidRPr="006414D2">
        <w:rPr>
          <w:sz w:val="28"/>
          <w:szCs w:val="28"/>
        </w:rPr>
        <w:t>;</w:t>
      </w:r>
      <w:r w:rsidR="00AD5E63" w:rsidRPr="006414D2">
        <w:rPr>
          <w:sz w:val="28"/>
          <w:szCs w:val="28"/>
        </w:rPr>
        <w:tab/>
      </w:r>
    </w:p>
    <w:p w:rsidR="00967B00" w:rsidRPr="006414D2" w:rsidRDefault="00AD5E63" w:rsidP="005B5C1D">
      <w:pPr>
        <w:pStyle w:val="a9"/>
        <w:numPr>
          <w:ilvl w:val="0"/>
          <w:numId w:val="1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6414D2">
        <w:rPr>
          <w:sz w:val="28"/>
          <w:szCs w:val="28"/>
        </w:rPr>
        <w:t xml:space="preserve">увеличение числа реализуемых дополнительных </w:t>
      </w:r>
      <w:r w:rsidR="006414D2">
        <w:rPr>
          <w:sz w:val="28"/>
          <w:szCs w:val="28"/>
        </w:rPr>
        <w:t xml:space="preserve">образовательных </w:t>
      </w:r>
      <w:r w:rsidRPr="006414D2">
        <w:rPr>
          <w:sz w:val="28"/>
          <w:szCs w:val="28"/>
        </w:rPr>
        <w:t>программ</w:t>
      </w:r>
      <w:r w:rsidR="006414D2">
        <w:rPr>
          <w:sz w:val="28"/>
          <w:szCs w:val="28"/>
        </w:rPr>
        <w:t xml:space="preserve"> для различны категорий научно-педагогических кадров, в </w:t>
      </w:r>
      <w:proofErr w:type="spellStart"/>
      <w:r w:rsidR="006414D2">
        <w:rPr>
          <w:sz w:val="28"/>
          <w:szCs w:val="28"/>
        </w:rPr>
        <w:t>т.ч</w:t>
      </w:r>
      <w:proofErr w:type="spellEnd"/>
      <w:r w:rsidR="006414D2">
        <w:rPr>
          <w:sz w:val="28"/>
          <w:szCs w:val="28"/>
        </w:rPr>
        <w:t xml:space="preserve">. для </w:t>
      </w:r>
      <w:r w:rsidR="006414D2">
        <w:rPr>
          <w:sz w:val="28"/>
          <w:szCs w:val="28"/>
        </w:rPr>
        <w:lastRenderedPageBreak/>
        <w:t>повышения квалификации профессорско-преподавательского состава университета</w:t>
      </w:r>
      <w:r w:rsidR="006D104B" w:rsidRPr="006414D2">
        <w:rPr>
          <w:sz w:val="28"/>
          <w:szCs w:val="28"/>
        </w:rPr>
        <w:t xml:space="preserve"> (160</w:t>
      </w:r>
      <w:r w:rsidR="006414D2">
        <w:rPr>
          <w:sz w:val="28"/>
          <w:szCs w:val="28"/>
        </w:rPr>
        <w:t xml:space="preserve"> ДОП ежегодно</w:t>
      </w:r>
      <w:r w:rsidR="006D104B" w:rsidRPr="006414D2">
        <w:rPr>
          <w:sz w:val="28"/>
          <w:szCs w:val="28"/>
        </w:rPr>
        <w:t>)</w:t>
      </w:r>
      <w:r w:rsidR="00C7390F">
        <w:rPr>
          <w:sz w:val="28"/>
          <w:szCs w:val="28"/>
        </w:rPr>
        <w:t>;</w:t>
      </w:r>
    </w:p>
    <w:p w:rsidR="002C7E0A" w:rsidRDefault="00AD5E63" w:rsidP="005B5C1D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2C7E0A" w:rsidRPr="00F83F48">
        <w:rPr>
          <w:b/>
          <w:sz w:val="28"/>
          <w:szCs w:val="28"/>
        </w:rPr>
        <w:t xml:space="preserve"> области научно-исследовательской и инновационной деятельности</w:t>
      </w:r>
      <w:r w:rsidR="00E44C64">
        <w:rPr>
          <w:b/>
          <w:sz w:val="28"/>
          <w:szCs w:val="28"/>
        </w:rPr>
        <w:t>:</w:t>
      </w:r>
    </w:p>
    <w:p w:rsidR="002C7E0A" w:rsidRPr="00D12F29" w:rsidRDefault="002C7E0A" w:rsidP="005B5C1D">
      <w:pPr>
        <w:pStyle w:val="a9"/>
        <w:numPr>
          <w:ilvl w:val="0"/>
          <w:numId w:val="2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D12F29">
        <w:rPr>
          <w:sz w:val="28"/>
          <w:szCs w:val="28"/>
        </w:rPr>
        <w:t>активизация заявочной деятельности</w:t>
      </w:r>
      <w:r w:rsidR="006414D2" w:rsidRPr="00D12F29">
        <w:rPr>
          <w:sz w:val="28"/>
          <w:szCs w:val="28"/>
        </w:rPr>
        <w:t xml:space="preserve"> на проведение фундаментальных и прикладных исследований</w:t>
      </w:r>
      <w:r w:rsidR="00D12F29" w:rsidRPr="00D12F29">
        <w:rPr>
          <w:sz w:val="28"/>
          <w:szCs w:val="28"/>
        </w:rPr>
        <w:t>,</w:t>
      </w:r>
      <w:r w:rsidR="006414D2" w:rsidRPr="00D12F29">
        <w:rPr>
          <w:sz w:val="28"/>
          <w:szCs w:val="28"/>
        </w:rPr>
        <w:t xml:space="preserve"> успешная реализация значимых проектов и </w:t>
      </w:r>
      <w:proofErr w:type="spellStart"/>
      <w:r w:rsidR="006414D2" w:rsidRPr="00D12F29">
        <w:rPr>
          <w:sz w:val="28"/>
          <w:szCs w:val="28"/>
        </w:rPr>
        <w:t>госзаданий</w:t>
      </w:r>
      <w:proofErr w:type="spellEnd"/>
      <w:r w:rsidR="006414D2" w:rsidRPr="00D12F29">
        <w:rPr>
          <w:sz w:val="28"/>
          <w:szCs w:val="28"/>
        </w:rPr>
        <w:t xml:space="preserve"> (138 научных проектов реализуется в 2021 году)</w:t>
      </w:r>
      <w:r w:rsidR="00D12F29" w:rsidRPr="00D12F29">
        <w:rPr>
          <w:sz w:val="28"/>
          <w:szCs w:val="28"/>
        </w:rPr>
        <w:t xml:space="preserve"> и </w:t>
      </w:r>
      <w:r w:rsidR="006414D2" w:rsidRPr="00D12F29">
        <w:rPr>
          <w:sz w:val="28"/>
          <w:szCs w:val="28"/>
        </w:rPr>
        <w:t xml:space="preserve">стабильный </w:t>
      </w:r>
      <w:r w:rsidRPr="00D12F29">
        <w:rPr>
          <w:sz w:val="28"/>
          <w:szCs w:val="28"/>
        </w:rPr>
        <w:t xml:space="preserve">рост числа публикаций в наукометрических системах </w:t>
      </w:r>
      <w:r w:rsidR="00967B00" w:rsidRPr="00D12F29">
        <w:rPr>
          <w:sz w:val="28"/>
          <w:szCs w:val="28"/>
        </w:rPr>
        <w:t>РИНЦ/</w:t>
      </w:r>
      <w:r w:rsidRPr="00D12F29">
        <w:rPr>
          <w:sz w:val="28"/>
          <w:szCs w:val="28"/>
          <w:lang w:val="en-US"/>
        </w:rPr>
        <w:t>Scopus</w:t>
      </w:r>
      <w:r w:rsidR="00967B00" w:rsidRPr="00D12F29">
        <w:rPr>
          <w:sz w:val="28"/>
          <w:szCs w:val="28"/>
        </w:rPr>
        <w:t>/</w:t>
      </w:r>
      <w:r w:rsidRPr="00D12F29">
        <w:rPr>
          <w:sz w:val="28"/>
          <w:szCs w:val="28"/>
          <w:lang w:val="en-US"/>
        </w:rPr>
        <w:t>Web</w:t>
      </w:r>
      <w:r w:rsidRPr="00D12F29">
        <w:rPr>
          <w:sz w:val="28"/>
          <w:szCs w:val="28"/>
        </w:rPr>
        <w:t xml:space="preserve"> </w:t>
      </w:r>
      <w:r w:rsidRPr="00D12F29">
        <w:rPr>
          <w:sz w:val="28"/>
          <w:szCs w:val="28"/>
          <w:lang w:val="en-US"/>
        </w:rPr>
        <w:t>of</w:t>
      </w:r>
      <w:r w:rsidRPr="00D12F29">
        <w:rPr>
          <w:sz w:val="28"/>
          <w:szCs w:val="28"/>
        </w:rPr>
        <w:t xml:space="preserve"> </w:t>
      </w:r>
      <w:r w:rsidRPr="00D12F29">
        <w:rPr>
          <w:sz w:val="28"/>
          <w:szCs w:val="28"/>
          <w:lang w:val="en-US"/>
        </w:rPr>
        <w:t>Science</w:t>
      </w:r>
      <w:r w:rsidRPr="00D12F29">
        <w:rPr>
          <w:sz w:val="28"/>
          <w:szCs w:val="28"/>
        </w:rPr>
        <w:t>;</w:t>
      </w:r>
    </w:p>
    <w:p w:rsidR="00662BA9" w:rsidRPr="00D12F29" w:rsidRDefault="00662BA9" w:rsidP="005B5C1D">
      <w:pPr>
        <w:pStyle w:val="a9"/>
        <w:numPr>
          <w:ilvl w:val="0"/>
          <w:numId w:val="2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D12F29">
        <w:rPr>
          <w:sz w:val="28"/>
          <w:szCs w:val="28"/>
        </w:rPr>
        <w:t>формирование современной среды подготовки будущего педагога, создание парка универсальных педагогических компетенций, в рамках федерального проекта «Учитель будущего»</w:t>
      </w:r>
      <w:r w:rsidR="00D12F29" w:rsidRPr="00D12F29">
        <w:rPr>
          <w:sz w:val="28"/>
          <w:szCs w:val="28"/>
        </w:rPr>
        <w:t xml:space="preserve">, в </w:t>
      </w:r>
      <w:proofErr w:type="spellStart"/>
      <w:r w:rsidR="00D12F29" w:rsidRPr="00D12F29">
        <w:rPr>
          <w:sz w:val="28"/>
          <w:szCs w:val="28"/>
        </w:rPr>
        <w:t>т.ч</w:t>
      </w:r>
      <w:proofErr w:type="spellEnd"/>
      <w:r w:rsidR="00D12F29" w:rsidRPr="00D12F29">
        <w:rPr>
          <w:sz w:val="28"/>
          <w:szCs w:val="28"/>
        </w:rPr>
        <w:t>.</w:t>
      </w:r>
      <w:r w:rsidRPr="00D12F29">
        <w:rPr>
          <w:sz w:val="28"/>
          <w:szCs w:val="28"/>
        </w:rPr>
        <w:t xml:space="preserve"> </w:t>
      </w:r>
      <w:r w:rsidR="00D12F29" w:rsidRPr="00D12F29">
        <w:rPr>
          <w:sz w:val="28"/>
          <w:szCs w:val="28"/>
        </w:rPr>
        <w:t>с</w:t>
      </w:r>
      <w:r w:rsidRPr="00D12F29">
        <w:rPr>
          <w:sz w:val="28"/>
          <w:szCs w:val="28"/>
        </w:rPr>
        <w:t>оздание «Педагогической Точки кипения» как центра популяризации деятельности технопарка в рамках подготовки кадров для центров цифрового образования Санкт-Петербурга и Ленинградской области;</w:t>
      </w:r>
    </w:p>
    <w:p w:rsidR="00D12F29" w:rsidRPr="00D12F29" w:rsidRDefault="00D12F29" w:rsidP="005B5C1D">
      <w:pPr>
        <w:pStyle w:val="a9"/>
        <w:numPr>
          <w:ilvl w:val="0"/>
          <w:numId w:val="2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D12F29">
        <w:rPr>
          <w:sz w:val="28"/>
          <w:szCs w:val="28"/>
        </w:rPr>
        <w:t>представление результатов психолого-педагогических научных исследований в рамках Первой международной научно-практической конференции Академии Просвещения России «От научных исследований к образовательной политике», по итогам участия в которой университету поручена координация взаимодействия педагогических вузов страны с системой общего образования</w:t>
      </w:r>
      <w:r w:rsidR="00C7390F">
        <w:rPr>
          <w:sz w:val="28"/>
          <w:szCs w:val="28"/>
        </w:rPr>
        <w:t>;</w:t>
      </w:r>
    </w:p>
    <w:p w:rsidR="008157A1" w:rsidRDefault="002C7E0A" w:rsidP="005B5C1D">
      <w:pPr>
        <w:spacing w:line="276" w:lineRule="auto"/>
        <w:jc w:val="both"/>
        <w:rPr>
          <w:b/>
          <w:sz w:val="28"/>
          <w:szCs w:val="28"/>
        </w:rPr>
      </w:pPr>
      <w:r w:rsidRPr="00F83F48">
        <w:rPr>
          <w:b/>
          <w:sz w:val="28"/>
          <w:szCs w:val="28"/>
        </w:rPr>
        <w:t>в области воспитательной деятельности</w:t>
      </w:r>
      <w:r w:rsidR="00F20224">
        <w:rPr>
          <w:b/>
          <w:sz w:val="28"/>
          <w:szCs w:val="28"/>
        </w:rPr>
        <w:t>:</w:t>
      </w:r>
      <w:r w:rsidRPr="00F83F48">
        <w:rPr>
          <w:b/>
          <w:sz w:val="28"/>
          <w:szCs w:val="28"/>
        </w:rPr>
        <w:t xml:space="preserve"> </w:t>
      </w:r>
    </w:p>
    <w:p w:rsidR="002C7E0A" w:rsidRPr="000723FD" w:rsidRDefault="008157A1" w:rsidP="005B5C1D">
      <w:pPr>
        <w:pStyle w:val="a9"/>
        <w:numPr>
          <w:ilvl w:val="0"/>
          <w:numId w:val="3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0723FD">
        <w:rPr>
          <w:sz w:val="28"/>
          <w:szCs w:val="28"/>
        </w:rPr>
        <w:t>разработка и внедрение рабочей программы воспитания, интегрированной в основные профессиональные образовательные программы бакалавриата и специалитета всех факультетов, учебных институтов и филиалов;</w:t>
      </w:r>
    </w:p>
    <w:p w:rsidR="008157A1" w:rsidRPr="000723FD" w:rsidRDefault="008157A1" w:rsidP="005B5C1D">
      <w:pPr>
        <w:pStyle w:val="a9"/>
        <w:numPr>
          <w:ilvl w:val="0"/>
          <w:numId w:val="3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0723FD">
        <w:rPr>
          <w:sz w:val="28"/>
          <w:szCs w:val="28"/>
        </w:rPr>
        <w:t xml:space="preserve">активизация проектной деятельности обучающихся и их представление на XV Герценовском молодежном форуме социально-значимых проектов «Моя инициатива в образовании», Всероссийском молодёжном образовательном летнем форуме «Территория смыслов», Всероссийском молодежном гражданском образовательном форуме «Выше крыши» и др.; </w:t>
      </w:r>
    </w:p>
    <w:p w:rsidR="000723FD" w:rsidRPr="000723FD" w:rsidRDefault="000723FD" w:rsidP="005B5C1D">
      <w:pPr>
        <w:pStyle w:val="a9"/>
        <w:numPr>
          <w:ilvl w:val="0"/>
          <w:numId w:val="3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0723FD">
        <w:rPr>
          <w:sz w:val="28"/>
          <w:szCs w:val="28"/>
        </w:rPr>
        <w:t xml:space="preserve">развитие студенческого самоуправления и деятельности студенческих объединений в </w:t>
      </w:r>
      <w:proofErr w:type="spellStart"/>
      <w:r w:rsidRPr="000723FD">
        <w:rPr>
          <w:sz w:val="28"/>
          <w:szCs w:val="28"/>
        </w:rPr>
        <w:t>т.ч</w:t>
      </w:r>
      <w:proofErr w:type="spellEnd"/>
      <w:r w:rsidRPr="000723FD">
        <w:rPr>
          <w:sz w:val="28"/>
          <w:szCs w:val="28"/>
        </w:rPr>
        <w:t xml:space="preserve">. развитие </w:t>
      </w:r>
      <w:proofErr w:type="spellStart"/>
      <w:r w:rsidRPr="000723FD">
        <w:rPr>
          <w:sz w:val="28"/>
          <w:szCs w:val="28"/>
        </w:rPr>
        <w:t>волонтерства</w:t>
      </w:r>
      <w:proofErr w:type="spellEnd"/>
      <w:r w:rsidRPr="000723FD">
        <w:rPr>
          <w:sz w:val="28"/>
          <w:szCs w:val="28"/>
        </w:rPr>
        <w:t xml:space="preserve"> обучающихся и популяризация воспитательных практик </w:t>
      </w:r>
      <w:proofErr w:type="spellStart"/>
      <w:r w:rsidRPr="000723FD">
        <w:rPr>
          <w:sz w:val="28"/>
          <w:szCs w:val="28"/>
        </w:rPr>
        <w:t>Герценовского</w:t>
      </w:r>
      <w:proofErr w:type="spellEnd"/>
      <w:r w:rsidRPr="000723FD">
        <w:rPr>
          <w:sz w:val="28"/>
          <w:szCs w:val="28"/>
        </w:rPr>
        <w:t xml:space="preserve"> университета в образовательном пространстве Санкт-Петербурга и России</w:t>
      </w:r>
      <w:r w:rsidR="00C7390F">
        <w:rPr>
          <w:sz w:val="28"/>
          <w:szCs w:val="28"/>
        </w:rPr>
        <w:t>;</w:t>
      </w:r>
    </w:p>
    <w:p w:rsidR="002C7E0A" w:rsidRPr="00F83F48" w:rsidRDefault="002C7E0A" w:rsidP="005B5C1D">
      <w:pPr>
        <w:spacing w:line="276" w:lineRule="auto"/>
        <w:jc w:val="both"/>
        <w:rPr>
          <w:b/>
          <w:sz w:val="28"/>
          <w:szCs w:val="28"/>
        </w:rPr>
      </w:pPr>
      <w:r w:rsidRPr="00F83F48">
        <w:rPr>
          <w:b/>
          <w:sz w:val="28"/>
          <w:szCs w:val="28"/>
        </w:rPr>
        <w:t>в области административно-хозяйственной, финансовой деятельности и социальной политики университета</w:t>
      </w:r>
      <w:r w:rsidR="00F20224">
        <w:rPr>
          <w:b/>
          <w:sz w:val="28"/>
          <w:szCs w:val="28"/>
        </w:rPr>
        <w:t>:</w:t>
      </w:r>
    </w:p>
    <w:p w:rsidR="000723FD" w:rsidRPr="000723FD" w:rsidRDefault="000723FD" w:rsidP="005B5C1D">
      <w:pPr>
        <w:pStyle w:val="a9"/>
        <w:numPr>
          <w:ilvl w:val="0"/>
          <w:numId w:val="4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0723FD">
        <w:rPr>
          <w:sz w:val="28"/>
          <w:szCs w:val="28"/>
        </w:rPr>
        <w:t xml:space="preserve">текущий капитальный ремонт и перепрофилирование помещений для размещения технопарка, проведение работ по программе энергосбережения и </w:t>
      </w:r>
      <w:r w:rsidRPr="000723FD">
        <w:rPr>
          <w:sz w:val="28"/>
          <w:szCs w:val="28"/>
        </w:rPr>
        <w:lastRenderedPageBreak/>
        <w:t>ремонта внутренних систем отопления, холодного и горячего водоснабжения в восьми корпусах;</w:t>
      </w:r>
    </w:p>
    <w:p w:rsidR="000723FD" w:rsidRPr="000723FD" w:rsidRDefault="000723FD" w:rsidP="005B5C1D">
      <w:pPr>
        <w:pStyle w:val="a9"/>
        <w:numPr>
          <w:ilvl w:val="0"/>
          <w:numId w:val="4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0723FD">
        <w:rPr>
          <w:sz w:val="28"/>
          <w:szCs w:val="28"/>
        </w:rPr>
        <w:t xml:space="preserve">разработка и реализация программы комплексного питания студентов и преподавателей с гибкой ценовой политикой; </w:t>
      </w:r>
    </w:p>
    <w:p w:rsidR="000723FD" w:rsidRPr="000723FD" w:rsidRDefault="000723FD" w:rsidP="005B5C1D">
      <w:pPr>
        <w:pStyle w:val="a9"/>
        <w:numPr>
          <w:ilvl w:val="0"/>
          <w:numId w:val="4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0723FD">
        <w:rPr>
          <w:sz w:val="28"/>
          <w:szCs w:val="28"/>
        </w:rPr>
        <w:t>индексация стипендий обучающимся, реализация университетской программы по финансовой поддержке талантливых студентов.</w:t>
      </w:r>
    </w:p>
    <w:p w:rsidR="002C7E0A" w:rsidRDefault="00F23487" w:rsidP="005B5C1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Достигнутые </w:t>
      </w:r>
      <w:r w:rsidR="00C7390F">
        <w:rPr>
          <w:sz w:val="28"/>
          <w:szCs w:val="28"/>
        </w:rPr>
        <w:t>результаты</w:t>
      </w:r>
      <w:r>
        <w:rPr>
          <w:sz w:val="28"/>
          <w:szCs w:val="28"/>
        </w:rPr>
        <w:t xml:space="preserve"> в 2021 году в</w:t>
      </w:r>
      <w:r w:rsidRPr="00F83F48">
        <w:rPr>
          <w:sz w:val="28"/>
          <w:szCs w:val="28"/>
        </w:rPr>
        <w:t xml:space="preserve"> </w:t>
      </w:r>
      <w:r w:rsidR="00CD749F">
        <w:rPr>
          <w:sz w:val="28"/>
          <w:szCs w:val="28"/>
        </w:rPr>
        <w:t xml:space="preserve">рамках </w:t>
      </w:r>
      <w:r w:rsidR="002C7E0A" w:rsidRPr="00F83F48">
        <w:rPr>
          <w:sz w:val="28"/>
          <w:szCs w:val="28"/>
        </w:rPr>
        <w:t xml:space="preserve">реализации </w:t>
      </w:r>
      <w:r w:rsidR="00CD749F" w:rsidRPr="00CD749F">
        <w:rPr>
          <w:sz w:val="28"/>
          <w:szCs w:val="28"/>
        </w:rPr>
        <w:t>Программы развития университета на период 2019-2023 гг. (новая редакция)</w:t>
      </w:r>
      <w:r w:rsidR="00CD749F">
        <w:rPr>
          <w:sz w:val="28"/>
          <w:szCs w:val="28"/>
        </w:rPr>
        <w:t xml:space="preserve"> </w:t>
      </w:r>
      <w:r w:rsidR="002C7E0A" w:rsidRPr="00F83F48">
        <w:rPr>
          <w:sz w:val="28"/>
          <w:szCs w:val="28"/>
        </w:rPr>
        <w:t>в значительной степени обусловлены включенностью всех работников в решение общих задач, продемонстрированной ответственностью каждого и консолидацией всего коллектива.</w:t>
      </w:r>
    </w:p>
    <w:p w:rsidR="00F23487" w:rsidRPr="00F83F48" w:rsidRDefault="00F23487" w:rsidP="005B5C1D">
      <w:pPr>
        <w:spacing w:line="276" w:lineRule="auto"/>
        <w:ind w:firstLine="708"/>
        <w:jc w:val="both"/>
        <w:rPr>
          <w:sz w:val="28"/>
          <w:szCs w:val="28"/>
        </w:rPr>
      </w:pPr>
    </w:p>
    <w:p w:rsidR="002C7E0A" w:rsidRDefault="002C7E0A" w:rsidP="005B5C1D">
      <w:pPr>
        <w:spacing w:line="276" w:lineRule="auto"/>
        <w:ind w:firstLine="708"/>
        <w:jc w:val="both"/>
        <w:rPr>
          <w:b/>
          <w:i/>
          <w:sz w:val="28"/>
          <w:szCs w:val="28"/>
        </w:rPr>
      </w:pPr>
      <w:r w:rsidRPr="00F23487">
        <w:rPr>
          <w:b/>
          <w:i/>
          <w:sz w:val="28"/>
          <w:szCs w:val="28"/>
        </w:rPr>
        <w:t>Конференция постановляет:</w:t>
      </w:r>
    </w:p>
    <w:p w:rsidR="002C7E0A" w:rsidRPr="00F83F48" w:rsidRDefault="002C7E0A" w:rsidP="005B5C1D">
      <w:pPr>
        <w:spacing w:line="276" w:lineRule="auto"/>
        <w:ind w:firstLine="708"/>
        <w:jc w:val="both"/>
        <w:rPr>
          <w:sz w:val="28"/>
          <w:szCs w:val="28"/>
        </w:rPr>
      </w:pPr>
      <w:r w:rsidRPr="00F83F48">
        <w:rPr>
          <w:sz w:val="28"/>
          <w:szCs w:val="28"/>
        </w:rPr>
        <w:t xml:space="preserve">1. </w:t>
      </w:r>
      <w:r w:rsidR="00F23487">
        <w:rPr>
          <w:sz w:val="28"/>
          <w:szCs w:val="28"/>
        </w:rPr>
        <w:t>Признать деятельность университета в 2021 году удовлетворительной.</w:t>
      </w:r>
    </w:p>
    <w:p w:rsidR="00662BA9" w:rsidRDefault="00662BA9" w:rsidP="005B5C1D">
      <w:pPr>
        <w:spacing w:line="276" w:lineRule="auto"/>
        <w:ind w:firstLine="708"/>
        <w:jc w:val="both"/>
        <w:rPr>
          <w:sz w:val="28"/>
          <w:szCs w:val="28"/>
        </w:rPr>
      </w:pPr>
    </w:p>
    <w:p w:rsidR="002C7E0A" w:rsidRPr="00F83F48" w:rsidRDefault="002C7E0A" w:rsidP="005B5C1D">
      <w:pPr>
        <w:spacing w:line="276" w:lineRule="auto"/>
        <w:ind w:firstLine="708"/>
        <w:jc w:val="both"/>
        <w:rPr>
          <w:sz w:val="28"/>
          <w:szCs w:val="28"/>
        </w:rPr>
      </w:pPr>
      <w:r w:rsidRPr="00F83F48">
        <w:rPr>
          <w:sz w:val="28"/>
          <w:szCs w:val="28"/>
        </w:rPr>
        <w:t xml:space="preserve">2. </w:t>
      </w:r>
      <w:r w:rsidR="00F23487">
        <w:rPr>
          <w:sz w:val="28"/>
          <w:szCs w:val="28"/>
        </w:rPr>
        <w:t xml:space="preserve">Разработать Дорожную карту реализации Программы </w:t>
      </w:r>
      <w:r w:rsidR="00F23487" w:rsidRPr="00CD749F">
        <w:rPr>
          <w:sz w:val="28"/>
          <w:szCs w:val="28"/>
        </w:rPr>
        <w:t>развития университета на период 2019-2023 гг. (новая редакция)</w:t>
      </w:r>
      <w:r w:rsidR="00662BA9">
        <w:rPr>
          <w:sz w:val="28"/>
          <w:szCs w:val="28"/>
        </w:rPr>
        <w:t>.</w:t>
      </w:r>
    </w:p>
    <w:p w:rsidR="00662BA9" w:rsidRDefault="00662BA9" w:rsidP="005B5C1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Отв.: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проректоров по направлениям деятельности.</w:t>
      </w:r>
    </w:p>
    <w:p w:rsidR="00662BA9" w:rsidRDefault="00662BA9" w:rsidP="005B5C1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Срок: 01.02.2022.</w:t>
      </w:r>
    </w:p>
    <w:p w:rsidR="00662BA9" w:rsidRDefault="00662BA9" w:rsidP="005B5C1D">
      <w:pPr>
        <w:spacing w:line="276" w:lineRule="auto"/>
        <w:ind w:firstLine="708"/>
        <w:jc w:val="both"/>
        <w:rPr>
          <w:sz w:val="28"/>
          <w:szCs w:val="28"/>
        </w:rPr>
      </w:pPr>
    </w:p>
    <w:p w:rsidR="002C7E0A" w:rsidRPr="00F83F48" w:rsidRDefault="002C7E0A" w:rsidP="005B5C1D">
      <w:pPr>
        <w:spacing w:line="276" w:lineRule="auto"/>
        <w:ind w:firstLine="708"/>
        <w:jc w:val="both"/>
        <w:rPr>
          <w:sz w:val="28"/>
          <w:szCs w:val="28"/>
        </w:rPr>
      </w:pPr>
      <w:r w:rsidRPr="00F83F48">
        <w:rPr>
          <w:sz w:val="28"/>
          <w:szCs w:val="28"/>
        </w:rPr>
        <w:t xml:space="preserve">3. </w:t>
      </w:r>
      <w:r w:rsidR="00C7390F">
        <w:rPr>
          <w:sz w:val="28"/>
          <w:szCs w:val="28"/>
        </w:rPr>
        <w:t>Дополнить</w:t>
      </w:r>
      <w:r w:rsidR="00F23487">
        <w:rPr>
          <w:sz w:val="28"/>
          <w:szCs w:val="28"/>
        </w:rPr>
        <w:t xml:space="preserve"> </w:t>
      </w:r>
      <w:r w:rsidR="00C7390F">
        <w:rPr>
          <w:sz w:val="28"/>
          <w:szCs w:val="28"/>
        </w:rPr>
        <w:t>д</w:t>
      </w:r>
      <w:r w:rsidR="00F23487">
        <w:rPr>
          <w:sz w:val="28"/>
          <w:szCs w:val="28"/>
        </w:rPr>
        <w:t xml:space="preserve">орожные карты структурных подразделений университета в соответствии с </w:t>
      </w:r>
      <w:r w:rsidR="00C7390F" w:rsidRPr="00C7390F">
        <w:rPr>
          <w:sz w:val="28"/>
          <w:szCs w:val="28"/>
        </w:rPr>
        <w:t>Программ</w:t>
      </w:r>
      <w:r w:rsidR="00C7390F">
        <w:rPr>
          <w:sz w:val="28"/>
          <w:szCs w:val="28"/>
        </w:rPr>
        <w:t>ой</w:t>
      </w:r>
      <w:r w:rsidR="00C7390F" w:rsidRPr="00C7390F">
        <w:rPr>
          <w:sz w:val="28"/>
          <w:szCs w:val="28"/>
        </w:rPr>
        <w:t xml:space="preserve"> развития университета на период 2019-2023 гг. (новая редакция)</w:t>
      </w:r>
      <w:r w:rsidR="00F23487">
        <w:rPr>
          <w:sz w:val="28"/>
          <w:szCs w:val="28"/>
        </w:rPr>
        <w:t>.</w:t>
      </w:r>
    </w:p>
    <w:p w:rsidR="002C7E0A" w:rsidRDefault="00F23487" w:rsidP="005B5C1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Отв.: руководители структурных подразделений.</w:t>
      </w:r>
    </w:p>
    <w:p w:rsidR="00F23487" w:rsidRDefault="00F23487" w:rsidP="005B5C1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Срок: 01.03.2022.</w:t>
      </w:r>
    </w:p>
    <w:p w:rsidR="003D3617" w:rsidRDefault="003D3617" w:rsidP="005B5C1D">
      <w:pPr>
        <w:spacing w:line="276" w:lineRule="auto"/>
      </w:pPr>
    </w:p>
    <w:sectPr w:rsidR="003D3617" w:rsidSect="00F23487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0B3" w:rsidRDefault="005710B3" w:rsidP="00F23487">
      <w:r>
        <w:separator/>
      </w:r>
    </w:p>
  </w:endnote>
  <w:endnote w:type="continuationSeparator" w:id="0">
    <w:p w:rsidR="005710B3" w:rsidRDefault="005710B3" w:rsidP="00F23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6534891"/>
      <w:docPartObj>
        <w:docPartGallery w:val="Page Numbers (Bottom of Page)"/>
        <w:docPartUnique/>
      </w:docPartObj>
    </w:sdtPr>
    <w:sdtEndPr/>
    <w:sdtContent>
      <w:p w:rsidR="00F23487" w:rsidRDefault="00F2348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519C">
          <w:rPr>
            <w:noProof/>
          </w:rPr>
          <w:t>3</w:t>
        </w:r>
        <w:r>
          <w:fldChar w:fldCharType="end"/>
        </w:r>
      </w:p>
    </w:sdtContent>
  </w:sdt>
  <w:p w:rsidR="00F23487" w:rsidRDefault="00F2348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0B3" w:rsidRDefault="005710B3" w:rsidP="00F23487">
      <w:r>
        <w:separator/>
      </w:r>
    </w:p>
  </w:footnote>
  <w:footnote w:type="continuationSeparator" w:id="0">
    <w:p w:rsidR="005710B3" w:rsidRDefault="005710B3" w:rsidP="00F234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6312D9"/>
    <w:multiLevelType w:val="hybridMultilevel"/>
    <w:tmpl w:val="6BD09572"/>
    <w:lvl w:ilvl="0" w:tplc="B9A68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795158"/>
    <w:multiLevelType w:val="hybridMultilevel"/>
    <w:tmpl w:val="E8D4AC6C"/>
    <w:lvl w:ilvl="0" w:tplc="B9A68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45746E"/>
    <w:multiLevelType w:val="hybridMultilevel"/>
    <w:tmpl w:val="F87AE320"/>
    <w:lvl w:ilvl="0" w:tplc="B9A68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8E7982"/>
    <w:multiLevelType w:val="hybridMultilevel"/>
    <w:tmpl w:val="A5F64FEA"/>
    <w:lvl w:ilvl="0" w:tplc="B9A68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E0A"/>
    <w:rsid w:val="000723FD"/>
    <w:rsid w:val="0015799B"/>
    <w:rsid w:val="00187477"/>
    <w:rsid w:val="00261527"/>
    <w:rsid w:val="002C7E0A"/>
    <w:rsid w:val="003D3617"/>
    <w:rsid w:val="004345E4"/>
    <w:rsid w:val="00501DE8"/>
    <w:rsid w:val="005112C6"/>
    <w:rsid w:val="005710B3"/>
    <w:rsid w:val="005B5C1D"/>
    <w:rsid w:val="006042CB"/>
    <w:rsid w:val="006414D2"/>
    <w:rsid w:val="00645679"/>
    <w:rsid w:val="00662BA9"/>
    <w:rsid w:val="006D104B"/>
    <w:rsid w:val="008157A1"/>
    <w:rsid w:val="00902DD9"/>
    <w:rsid w:val="00967B00"/>
    <w:rsid w:val="00AD5E63"/>
    <w:rsid w:val="00B41AE0"/>
    <w:rsid w:val="00C70F15"/>
    <w:rsid w:val="00C7390F"/>
    <w:rsid w:val="00CD749F"/>
    <w:rsid w:val="00D12F29"/>
    <w:rsid w:val="00DB4ACE"/>
    <w:rsid w:val="00DD728E"/>
    <w:rsid w:val="00E44C64"/>
    <w:rsid w:val="00F04E35"/>
    <w:rsid w:val="00F20224"/>
    <w:rsid w:val="00F23487"/>
    <w:rsid w:val="00F8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1807A"/>
  <w15:chartTrackingRefBased/>
  <w15:docId w15:val="{A24CCBF0-CE58-4546-9F3A-0CF0446B0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E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7E0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C7E0A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F234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234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234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234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414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semihina1005@mail.ru</dc:creator>
  <cp:keywords/>
  <dc:description/>
  <cp:lastModifiedBy>Windows10</cp:lastModifiedBy>
  <cp:revision>4</cp:revision>
  <cp:lastPrinted>2021-12-06T05:48:00Z</cp:lastPrinted>
  <dcterms:created xsi:type="dcterms:W3CDTF">2021-12-01T13:34:00Z</dcterms:created>
  <dcterms:modified xsi:type="dcterms:W3CDTF">2021-12-06T05:59:00Z</dcterms:modified>
</cp:coreProperties>
</file>